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360DD9" w14:textId="7718733F" w:rsidR="00602327" w:rsidRPr="00602327" w:rsidRDefault="00602327" w:rsidP="00602327">
      <w:pPr>
        <w:spacing w:after="0"/>
        <w:ind w:left="1988" w:hanging="1988"/>
        <w:jc w:val="both"/>
        <w:rPr>
          <w:rFonts w:ascii="Arial" w:eastAsia="Batang" w:hAnsi="Arial" w:cs="Arial"/>
          <w:b/>
          <w:bCs/>
          <w:sz w:val="24"/>
          <w:szCs w:val="24"/>
          <w:lang w:val="de-DE"/>
        </w:rPr>
      </w:pPr>
      <w:r w:rsidRPr="00602327">
        <w:rPr>
          <w:rFonts w:ascii="Arial" w:eastAsia="Batang" w:hAnsi="Arial" w:cs="Arial"/>
          <w:b/>
          <w:bCs/>
          <w:sz w:val="24"/>
          <w:szCs w:val="24"/>
          <w:lang w:val="de-DE"/>
        </w:rPr>
        <w:t xml:space="preserve">3GPP TSG RAN WG1 #101                                                                                      </w:t>
      </w:r>
      <w:r w:rsidR="00336A41" w:rsidRPr="00336A41">
        <w:rPr>
          <w:rFonts w:ascii="Arial" w:eastAsia="Batang" w:hAnsi="Arial" w:cs="Arial"/>
          <w:b/>
          <w:bCs/>
          <w:sz w:val="24"/>
          <w:szCs w:val="24"/>
          <w:lang w:val="de-DE"/>
        </w:rPr>
        <w:t>R1-2003775</w:t>
      </w:r>
    </w:p>
    <w:p w14:paraId="27DFC9C3" w14:textId="50442C04" w:rsidR="002B208F" w:rsidRPr="002B208F" w:rsidRDefault="00602327" w:rsidP="00602327">
      <w:pPr>
        <w:spacing w:after="0"/>
        <w:ind w:left="1988" w:hanging="1988"/>
        <w:jc w:val="both"/>
        <w:rPr>
          <w:rFonts w:ascii="Arial" w:eastAsia="Batang" w:hAnsi="Arial" w:cs="Arial"/>
          <w:b/>
          <w:bCs/>
          <w:sz w:val="24"/>
          <w:szCs w:val="24"/>
        </w:rPr>
      </w:pPr>
      <w:r w:rsidRPr="00602327">
        <w:rPr>
          <w:rFonts w:ascii="Arial" w:eastAsia="Batang" w:hAnsi="Arial" w:cs="Arial"/>
          <w:b/>
          <w:bCs/>
          <w:sz w:val="24"/>
          <w:szCs w:val="24"/>
          <w:lang w:val="de-DE"/>
        </w:rPr>
        <w:t>e-Meeting, May 2</w:t>
      </w:r>
      <w:r w:rsidR="007A7A9D">
        <w:rPr>
          <w:rFonts w:ascii="Arial" w:eastAsia="Batang" w:hAnsi="Arial" w:cs="Arial"/>
          <w:b/>
          <w:bCs/>
          <w:sz w:val="24"/>
          <w:szCs w:val="24"/>
          <w:lang w:val="de-DE"/>
        </w:rPr>
        <w:t>5</w:t>
      </w:r>
      <w:r w:rsidR="007A7A9D" w:rsidRPr="007A7A9D">
        <w:rPr>
          <w:rFonts w:ascii="Arial" w:eastAsia="Batang" w:hAnsi="Arial" w:cs="Arial"/>
          <w:b/>
          <w:bCs/>
          <w:sz w:val="24"/>
          <w:szCs w:val="24"/>
          <w:vertAlign w:val="superscript"/>
          <w:lang w:val="de-DE"/>
        </w:rPr>
        <w:t>th</w:t>
      </w:r>
      <w:r w:rsidRPr="00602327">
        <w:rPr>
          <w:rFonts w:ascii="Arial" w:eastAsia="Batang" w:hAnsi="Arial" w:cs="Arial"/>
          <w:b/>
          <w:bCs/>
          <w:sz w:val="24"/>
          <w:szCs w:val="24"/>
          <w:lang w:val="de-DE"/>
        </w:rPr>
        <w:t xml:space="preserve"> – June 5</w:t>
      </w:r>
      <w:r w:rsidRPr="007A7A9D">
        <w:rPr>
          <w:rFonts w:ascii="Arial" w:eastAsia="Batang" w:hAnsi="Arial" w:cs="Arial"/>
          <w:b/>
          <w:bCs/>
          <w:sz w:val="24"/>
          <w:szCs w:val="24"/>
          <w:vertAlign w:val="superscript"/>
          <w:lang w:val="de-DE"/>
        </w:rPr>
        <w:t>th</w:t>
      </w:r>
      <w:r w:rsidRPr="00602327">
        <w:rPr>
          <w:rFonts w:ascii="Arial" w:eastAsia="Batang" w:hAnsi="Arial" w:cs="Arial"/>
          <w:b/>
          <w:bCs/>
          <w:sz w:val="24"/>
          <w:szCs w:val="24"/>
          <w:lang w:val="de-DE"/>
        </w:rPr>
        <w:t>, 2020</w:t>
      </w:r>
    </w:p>
    <w:p w14:paraId="440BB4BF" w14:textId="77777777" w:rsidR="00181951" w:rsidRPr="004011BF" w:rsidRDefault="00181951" w:rsidP="00B9289C">
      <w:pPr>
        <w:spacing w:after="0"/>
        <w:ind w:left="1988" w:hanging="1988"/>
        <w:jc w:val="both"/>
        <w:rPr>
          <w:rFonts w:ascii="Arial" w:hAnsi="Arial" w:cs="Arial"/>
          <w:b/>
          <w:sz w:val="24"/>
          <w:szCs w:val="24"/>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7859334C"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bookmarkStart w:id="0" w:name="_Hlk30854911"/>
      <w:r w:rsidR="005C43D1" w:rsidRPr="005C43D1">
        <w:rPr>
          <w:rFonts w:ascii="Arial" w:hAnsi="Arial" w:cs="Arial"/>
          <w:b/>
          <w:sz w:val="24"/>
          <w:szCs w:val="24"/>
        </w:rPr>
        <w:t xml:space="preserve">Discussion on </w:t>
      </w:r>
      <w:r w:rsidR="00FB2989">
        <w:rPr>
          <w:rFonts w:ascii="Arial" w:hAnsi="Arial" w:cs="Arial"/>
          <w:b/>
          <w:sz w:val="24"/>
          <w:szCs w:val="24"/>
        </w:rPr>
        <w:t xml:space="preserve">potential techniques for NR </w:t>
      </w:r>
      <w:r w:rsidR="005C43D1" w:rsidRPr="005C43D1">
        <w:rPr>
          <w:rFonts w:ascii="Arial" w:hAnsi="Arial" w:cs="Arial"/>
          <w:b/>
          <w:sz w:val="24"/>
          <w:szCs w:val="24"/>
        </w:rPr>
        <w:t xml:space="preserve">coverage enhancement </w:t>
      </w:r>
      <w:bookmarkEnd w:id="0"/>
    </w:p>
    <w:p w14:paraId="6AC8B0BF" w14:textId="5CD0E1F5"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F408A3" w:rsidRPr="00F408A3">
        <w:rPr>
          <w:rFonts w:ascii="Arial" w:hAnsi="Arial" w:cs="Arial"/>
          <w:b/>
          <w:sz w:val="24"/>
          <w:szCs w:val="24"/>
        </w:rPr>
        <w:t>8.</w:t>
      </w:r>
      <w:r w:rsidR="0037306A">
        <w:rPr>
          <w:rFonts w:ascii="Arial" w:hAnsi="Arial" w:cs="Arial"/>
          <w:b/>
          <w:sz w:val="24"/>
          <w:szCs w:val="24"/>
        </w:rPr>
        <w:t>4.</w:t>
      </w:r>
      <w:r w:rsidR="00F408A3" w:rsidRPr="00F408A3">
        <w:rPr>
          <w:rFonts w:ascii="Arial" w:hAnsi="Arial" w:cs="Arial"/>
          <w:b/>
          <w:sz w:val="24"/>
          <w:szCs w:val="24"/>
        </w:rPr>
        <w:t>2</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1" w:name="_Ref506539118"/>
      <w:r w:rsidRPr="00443753">
        <w:rPr>
          <w:lang w:val="en-US"/>
        </w:rPr>
        <w:t>Introduction</w:t>
      </w:r>
      <w:bookmarkEnd w:id="1"/>
    </w:p>
    <w:p w14:paraId="2F1A6817" w14:textId="6B55584B" w:rsidR="000D2D11" w:rsidRDefault="000D2D11" w:rsidP="00310798">
      <w:pPr>
        <w:pStyle w:val="BodyText"/>
        <w:spacing w:before="120"/>
        <w:rPr>
          <w:lang w:val="en-US" w:eastAsia="zh-CN"/>
        </w:rPr>
      </w:pPr>
      <w:r w:rsidRPr="000D2D11">
        <w:rPr>
          <w:lang w:val="en-US" w:eastAsia="zh-CN"/>
        </w:rPr>
        <w:t>In NR coverage enhancement SID, the following objectives have been identified [1]:</w:t>
      </w:r>
    </w:p>
    <w:p w14:paraId="06404A52" w14:textId="77777777" w:rsidR="00BE7D42" w:rsidRPr="003311E0" w:rsidRDefault="00BE7D42" w:rsidP="00310798">
      <w:pPr>
        <w:pStyle w:val="bullet1"/>
        <w:numPr>
          <w:ilvl w:val="0"/>
          <w:numId w:val="22"/>
        </w:numPr>
        <w:spacing w:after="120"/>
        <w:jc w:val="both"/>
      </w:pPr>
      <w:r w:rsidRPr="003311E0">
        <w:t>The target scenarios and services include</w:t>
      </w:r>
    </w:p>
    <w:p w14:paraId="6B6FD0F4" w14:textId="77777777" w:rsidR="00BE7D42" w:rsidRDefault="00BE7D42" w:rsidP="008460E5">
      <w:pPr>
        <w:numPr>
          <w:ilvl w:val="1"/>
          <w:numId w:val="21"/>
        </w:numPr>
        <w:overflowPunct/>
        <w:autoSpaceDE/>
        <w:autoSpaceDN/>
        <w:adjustRightInd/>
        <w:spacing w:after="0"/>
        <w:ind w:hanging="357"/>
        <w:jc w:val="both"/>
        <w:textAlignment w:val="auto"/>
        <w:rPr>
          <w:lang w:eastAsia="zh-CN"/>
        </w:rPr>
      </w:pPr>
      <w:r w:rsidRPr="004E756E">
        <w:rPr>
          <w:lang w:eastAsia="zh-CN"/>
        </w:rPr>
        <w:t>Urban (</w:t>
      </w:r>
      <w:r>
        <w:rPr>
          <w:rFonts w:hint="eastAsia"/>
          <w:lang w:eastAsia="zh-CN"/>
        </w:rPr>
        <w:t>out</w:t>
      </w:r>
      <w:r>
        <w:rPr>
          <w:lang w:eastAsia="zh-CN"/>
        </w:rPr>
        <w:t xml:space="preserve">door </w:t>
      </w:r>
      <w:r>
        <w:rPr>
          <w:rFonts w:eastAsia="Malgun Gothic"/>
          <w:lang w:eastAsia="ko-KR"/>
        </w:rPr>
        <w:t>gNB serving</w:t>
      </w:r>
      <w:r>
        <w:rPr>
          <w:lang w:eastAsia="zh-CN"/>
        </w:rPr>
        <w:t xml:space="preserve"> indoor</w:t>
      </w:r>
      <w:r>
        <w:rPr>
          <w:rFonts w:hint="eastAsia"/>
          <w:lang w:eastAsia="zh-CN"/>
        </w:rPr>
        <w:t xml:space="preserve"> UEs</w:t>
      </w:r>
      <w:r w:rsidRPr="004E756E">
        <w:rPr>
          <w:lang w:eastAsia="zh-CN"/>
        </w:rPr>
        <w:t xml:space="preserve">) </w:t>
      </w:r>
      <w:r>
        <w:rPr>
          <w:lang w:eastAsia="zh-CN"/>
        </w:rPr>
        <w:t xml:space="preserve">scenario, and </w:t>
      </w:r>
      <w:r w:rsidRPr="004E756E">
        <w:rPr>
          <w:lang w:eastAsia="zh-CN"/>
        </w:rPr>
        <w:t>rural scenario (including extreme long distance</w:t>
      </w:r>
      <w:r>
        <w:rPr>
          <w:rFonts w:hint="eastAsia"/>
          <w:lang w:eastAsia="zh-CN"/>
        </w:rPr>
        <w:t xml:space="preserve"> rural</w:t>
      </w:r>
      <w:r w:rsidRPr="004E756E">
        <w:rPr>
          <w:lang w:eastAsia="zh-CN"/>
        </w:rPr>
        <w:t xml:space="preserve"> scenario)</w:t>
      </w:r>
      <w:r>
        <w:rPr>
          <w:lang w:eastAsia="zh-CN"/>
        </w:rPr>
        <w:t xml:space="preserve"> for FR1</w:t>
      </w:r>
    </w:p>
    <w:p w14:paraId="3BAFFE14" w14:textId="77777777" w:rsidR="00BE7D42" w:rsidRPr="00BC27FA" w:rsidRDefault="00BE7D42" w:rsidP="008460E5">
      <w:pPr>
        <w:numPr>
          <w:ilvl w:val="1"/>
          <w:numId w:val="21"/>
        </w:numPr>
        <w:overflowPunct/>
        <w:autoSpaceDE/>
        <w:autoSpaceDN/>
        <w:adjustRightInd/>
        <w:spacing w:after="0"/>
        <w:ind w:hanging="357"/>
        <w:jc w:val="both"/>
        <w:textAlignment w:val="auto"/>
        <w:rPr>
          <w:lang w:eastAsia="zh-CN"/>
        </w:rPr>
      </w:pPr>
      <w:r w:rsidRPr="00BC27FA">
        <w:rPr>
          <w:lang w:eastAsia="zh-CN"/>
        </w:rPr>
        <w:t xml:space="preserve">Indoor scenario (indoor </w:t>
      </w:r>
      <w:r>
        <w:rPr>
          <w:rFonts w:eastAsia="Malgun Gothic"/>
          <w:lang w:eastAsia="ko-KR"/>
        </w:rPr>
        <w:t>gNB serving</w:t>
      </w:r>
      <w:r w:rsidRPr="00BC27FA">
        <w:rPr>
          <w:lang w:eastAsia="zh-CN"/>
        </w:rPr>
        <w:t xml:space="preserve"> indoor</w:t>
      </w:r>
      <w:r>
        <w:rPr>
          <w:rFonts w:hint="eastAsia"/>
          <w:lang w:eastAsia="zh-CN"/>
        </w:rPr>
        <w:t xml:space="preserve"> UEs</w:t>
      </w:r>
      <w:r w:rsidRPr="00BC27FA">
        <w:rPr>
          <w:lang w:eastAsia="zh-CN"/>
        </w:rPr>
        <w:t>)</w:t>
      </w:r>
      <w:r>
        <w:rPr>
          <w:lang w:eastAsia="zh-CN"/>
        </w:rPr>
        <w:t>,</w:t>
      </w:r>
      <w:r w:rsidRPr="00BC27FA">
        <w:rPr>
          <w:lang w:eastAsia="zh-CN"/>
        </w:rPr>
        <w:t xml:space="preserve"> and u</w:t>
      </w:r>
      <w:r w:rsidRPr="00BC27FA">
        <w:rPr>
          <w:rFonts w:hint="eastAsia"/>
          <w:lang w:eastAsia="zh-CN"/>
        </w:rPr>
        <w:t>rban</w:t>
      </w:r>
      <w:r w:rsidRPr="00BC27FA">
        <w:rPr>
          <w:lang w:eastAsia="zh-CN"/>
        </w:rPr>
        <w:t xml:space="preserve">/suburban scenario (including outdoor </w:t>
      </w:r>
      <w:r>
        <w:rPr>
          <w:rFonts w:eastAsia="Malgun Gothic"/>
          <w:lang w:eastAsia="ko-KR"/>
        </w:rPr>
        <w:t>gNB serving</w:t>
      </w:r>
      <w:r w:rsidRPr="00BC27FA">
        <w:rPr>
          <w:lang w:eastAsia="zh-CN"/>
        </w:rPr>
        <w:t xml:space="preserve"> outdoor</w:t>
      </w:r>
      <w:r>
        <w:rPr>
          <w:rFonts w:hint="eastAsia"/>
          <w:lang w:eastAsia="zh-CN"/>
        </w:rPr>
        <w:t xml:space="preserve"> UEs</w:t>
      </w:r>
      <w:r w:rsidRPr="00BC27FA">
        <w:rPr>
          <w:lang w:eastAsia="zh-CN"/>
        </w:rPr>
        <w:t xml:space="preserve"> and outdoor </w:t>
      </w:r>
      <w:r>
        <w:rPr>
          <w:rFonts w:eastAsia="Malgun Gothic"/>
          <w:lang w:eastAsia="ko-KR"/>
        </w:rPr>
        <w:t>gNB serving</w:t>
      </w:r>
      <w:r w:rsidRPr="00BC27FA">
        <w:rPr>
          <w:lang w:eastAsia="zh-CN"/>
        </w:rPr>
        <w:t xml:space="preserve"> indoor</w:t>
      </w:r>
      <w:r>
        <w:rPr>
          <w:rFonts w:hint="eastAsia"/>
          <w:lang w:eastAsia="zh-CN"/>
        </w:rPr>
        <w:t xml:space="preserve"> UEs</w:t>
      </w:r>
      <w:r>
        <w:rPr>
          <w:lang w:eastAsia="zh-CN"/>
        </w:rPr>
        <w:t>)</w:t>
      </w:r>
      <w:r w:rsidRPr="00BC27FA">
        <w:rPr>
          <w:lang w:eastAsia="zh-CN"/>
        </w:rPr>
        <w:t xml:space="preserve"> for FR2.</w:t>
      </w:r>
    </w:p>
    <w:p w14:paraId="69B30C38" w14:textId="77777777" w:rsidR="00BE7D42" w:rsidRDefault="00BE7D42" w:rsidP="008460E5">
      <w:pPr>
        <w:numPr>
          <w:ilvl w:val="1"/>
          <w:numId w:val="21"/>
        </w:numPr>
        <w:overflowPunct/>
        <w:autoSpaceDE/>
        <w:autoSpaceDN/>
        <w:adjustRightInd/>
        <w:spacing w:after="0"/>
        <w:ind w:hanging="357"/>
        <w:jc w:val="both"/>
        <w:textAlignment w:val="auto"/>
        <w:rPr>
          <w:lang w:eastAsia="zh-CN"/>
        </w:rPr>
      </w:pPr>
      <w:r>
        <w:rPr>
          <w:lang w:eastAsia="zh-CN"/>
        </w:rPr>
        <w:t>TDD and FDD for FR1.</w:t>
      </w:r>
    </w:p>
    <w:p w14:paraId="14E8C113" w14:textId="77777777" w:rsidR="00BE7D42" w:rsidRDefault="00BE7D42" w:rsidP="008460E5">
      <w:pPr>
        <w:numPr>
          <w:ilvl w:val="1"/>
          <w:numId w:val="21"/>
        </w:numPr>
        <w:overflowPunct/>
        <w:autoSpaceDE/>
        <w:autoSpaceDN/>
        <w:adjustRightInd/>
        <w:spacing w:after="0"/>
        <w:ind w:hanging="357"/>
        <w:jc w:val="both"/>
        <w:textAlignment w:val="auto"/>
        <w:rPr>
          <w:lang w:eastAsia="zh-CN"/>
        </w:rPr>
      </w:pPr>
      <w:r w:rsidRPr="003311E0">
        <w:rPr>
          <w:lang w:eastAsia="zh-CN"/>
        </w:rPr>
        <w:t>VoIP and eMBB service for FR1</w:t>
      </w:r>
      <w:r>
        <w:rPr>
          <w:lang w:eastAsia="zh-CN"/>
        </w:rPr>
        <w:t>.</w:t>
      </w:r>
    </w:p>
    <w:p w14:paraId="4043ABA0" w14:textId="77777777" w:rsidR="00BE7D42" w:rsidRDefault="00BE7D42" w:rsidP="008460E5">
      <w:pPr>
        <w:numPr>
          <w:ilvl w:val="1"/>
          <w:numId w:val="21"/>
        </w:numPr>
        <w:overflowPunct/>
        <w:autoSpaceDE/>
        <w:autoSpaceDN/>
        <w:adjustRightInd/>
        <w:spacing w:after="0"/>
        <w:ind w:hanging="357"/>
        <w:jc w:val="both"/>
        <w:textAlignment w:val="auto"/>
        <w:rPr>
          <w:lang w:eastAsia="zh-CN"/>
        </w:rPr>
      </w:pPr>
      <w:r>
        <w:rPr>
          <w:lang w:eastAsia="zh-CN"/>
        </w:rPr>
        <w:t>e</w:t>
      </w:r>
      <w:r w:rsidRPr="003311E0">
        <w:rPr>
          <w:lang w:eastAsia="zh-CN"/>
        </w:rPr>
        <w:t xml:space="preserve">MBB </w:t>
      </w:r>
      <w:r>
        <w:rPr>
          <w:lang w:eastAsia="zh-CN"/>
        </w:rPr>
        <w:t xml:space="preserve">service as first priority and VoIP as second priority </w:t>
      </w:r>
      <w:r w:rsidRPr="003311E0">
        <w:rPr>
          <w:lang w:eastAsia="zh-CN"/>
        </w:rPr>
        <w:t>for FR2.</w:t>
      </w:r>
    </w:p>
    <w:p w14:paraId="7F1BFC07" w14:textId="77777777" w:rsidR="00BE7D42" w:rsidRPr="003311E0" w:rsidRDefault="00BE7D42" w:rsidP="008460E5">
      <w:pPr>
        <w:numPr>
          <w:ilvl w:val="1"/>
          <w:numId w:val="21"/>
        </w:numPr>
        <w:overflowPunct/>
        <w:autoSpaceDE/>
        <w:autoSpaceDN/>
        <w:adjustRightInd/>
        <w:spacing w:after="0"/>
        <w:ind w:hanging="357"/>
        <w:jc w:val="both"/>
        <w:textAlignment w:val="auto"/>
        <w:rPr>
          <w:lang w:eastAsia="zh-CN"/>
        </w:rPr>
      </w:pPr>
      <w:r>
        <w:rPr>
          <w:lang w:eastAsia="zh-CN"/>
        </w:rPr>
        <w:t>LPWA services and scenarios are not included.</w:t>
      </w:r>
    </w:p>
    <w:p w14:paraId="6FA08FC0" w14:textId="77777777" w:rsidR="00BE7D42" w:rsidRDefault="00BE7D42" w:rsidP="00310798">
      <w:pPr>
        <w:numPr>
          <w:ilvl w:val="0"/>
          <w:numId w:val="23"/>
        </w:numPr>
        <w:overflowPunct/>
        <w:autoSpaceDE/>
        <w:autoSpaceDN/>
        <w:adjustRightInd/>
        <w:spacing w:before="120" w:after="120"/>
        <w:jc w:val="both"/>
        <w:textAlignment w:val="auto"/>
        <w:rPr>
          <w:lang w:eastAsia="zh-CN"/>
        </w:rPr>
      </w:pPr>
      <w:r>
        <w:rPr>
          <w:lang w:eastAsia="zh-CN"/>
        </w:rPr>
        <w:t>Identify baseline coverage performance for both DL and UL for the above scenarios and services based on link-level simulation</w:t>
      </w:r>
    </w:p>
    <w:p w14:paraId="7DB7B8A6" w14:textId="77777777" w:rsidR="00BE7D42" w:rsidRDefault="00BE7D42" w:rsidP="008460E5">
      <w:pPr>
        <w:numPr>
          <w:ilvl w:val="1"/>
          <w:numId w:val="21"/>
        </w:numPr>
        <w:overflowPunct/>
        <w:autoSpaceDE/>
        <w:autoSpaceDN/>
        <w:adjustRightInd/>
        <w:spacing w:after="0"/>
        <w:jc w:val="both"/>
        <w:textAlignment w:val="auto"/>
        <w:rPr>
          <w:lang w:eastAsia="zh-CN"/>
        </w:rPr>
      </w:pPr>
      <w:r>
        <w:rPr>
          <w:lang w:eastAsia="zh-CN"/>
        </w:rPr>
        <w:t>UL channels (</w:t>
      </w:r>
      <w:r w:rsidRPr="00730F81">
        <w:rPr>
          <w:rFonts w:eastAsia="Malgun Gothic"/>
          <w:lang w:eastAsia="ko-KR"/>
        </w:rPr>
        <w:t>including PUSCH and PUCCH</w:t>
      </w:r>
      <w:r>
        <w:rPr>
          <w:lang w:eastAsia="zh-CN"/>
        </w:rPr>
        <w:t>) are prioritized for FR1.</w:t>
      </w:r>
    </w:p>
    <w:p w14:paraId="0C33BAE8" w14:textId="77777777" w:rsidR="00BE7D42" w:rsidRDefault="00BE7D42" w:rsidP="008460E5">
      <w:pPr>
        <w:numPr>
          <w:ilvl w:val="1"/>
          <w:numId w:val="21"/>
        </w:numPr>
        <w:overflowPunct/>
        <w:autoSpaceDE/>
        <w:autoSpaceDN/>
        <w:adjustRightInd/>
        <w:spacing w:after="0"/>
        <w:jc w:val="both"/>
        <w:textAlignment w:val="auto"/>
        <w:rPr>
          <w:lang w:eastAsia="zh-CN"/>
        </w:rPr>
      </w:pPr>
      <w:r>
        <w:rPr>
          <w:lang w:eastAsia="zh-CN"/>
        </w:rPr>
        <w:t>Both DL and UL channels for FR2.</w:t>
      </w:r>
    </w:p>
    <w:p w14:paraId="379620D6" w14:textId="77777777" w:rsidR="00BE7D42" w:rsidRDefault="00BE7D42" w:rsidP="00310798">
      <w:pPr>
        <w:pStyle w:val="bullet1"/>
        <w:numPr>
          <w:ilvl w:val="0"/>
          <w:numId w:val="22"/>
        </w:numPr>
        <w:spacing w:before="120" w:after="120"/>
        <w:jc w:val="both"/>
      </w:pPr>
      <w:r>
        <w:t>Identify the performance target for coverage enhancement, and s</w:t>
      </w:r>
      <w:r>
        <w:rPr>
          <w:rFonts w:hint="eastAsia"/>
        </w:rPr>
        <w:t xml:space="preserve">tudy </w:t>
      </w:r>
      <w:r>
        <w:t xml:space="preserve">the potential solutions for coverage enhancements for the </w:t>
      </w:r>
      <w:r w:rsidRPr="002949B4">
        <w:t>above scenarios and services</w:t>
      </w:r>
    </w:p>
    <w:p w14:paraId="15768152" w14:textId="77777777" w:rsidR="00BE7D42" w:rsidRDefault="00BE7D42" w:rsidP="008460E5">
      <w:pPr>
        <w:numPr>
          <w:ilvl w:val="1"/>
          <w:numId w:val="21"/>
        </w:numPr>
        <w:overflowPunct/>
        <w:autoSpaceDE/>
        <w:autoSpaceDN/>
        <w:adjustRightInd/>
        <w:spacing w:after="0"/>
        <w:jc w:val="both"/>
        <w:textAlignment w:val="auto"/>
        <w:rPr>
          <w:lang w:eastAsia="zh-CN"/>
        </w:rPr>
      </w:pPr>
      <w:r>
        <w:rPr>
          <w:rFonts w:hint="eastAsia"/>
          <w:lang w:eastAsia="zh-CN"/>
        </w:rPr>
        <w:t>The target channel</w:t>
      </w:r>
      <w:r>
        <w:rPr>
          <w:lang w:eastAsia="zh-CN"/>
        </w:rPr>
        <w:t>s</w:t>
      </w:r>
      <w:r>
        <w:rPr>
          <w:rFonts w:hint="eastAsia"/>
          <w:lang w:eastAsia="zh-CN"/>
        </w:rPr>
        <w:t xml:space="preserve"> in</w:t>
      </w:r>
      <w:r>
        <w:rPr>
          <w:lang w:eastAsia="zh-CN"/>
        </w:rPr>
        <w:t xml:space="preserve">clude </w:t>
      </w:r>
      <w:r>
        <w:rPr>
          <w:rFonts w:hint="eastAsia"/>
          <w:lang w:eastAsia="zh-CN"/>
        </w:rPr>
        <w:t xml:space="preserve">at least </w:t>
      </w:r>
      <w:r>
        <w:rPr>
          <w:lang w:eastAsia="zh-CN"/>
        </w:rPr>
        <w:t>PUSCH/PUCCH</w:t>
      </w:r>
      <w:r>
        <w:rPr>
          <w:rFonts w:hint="eastAsia"/>
          <w:lang w:eastAsia="zh-CN"/>
        </w:rPr>
        <w:t xml:space="preserve"> </w:t>
      </w:r>
    </w:p>
    <w:p w14:paraId="7E4BD684" w14:textId="77777777" w:rsidR="00BE7D42" w:rsidRDefault="00BE7D42" w:rsidP="008460E5">
      <w:pPr>
        <w:numPr>
          <w:ilvl w:val="1"/>
          <w:numId w:val="21"/>
        </w:numPr>
        <w:overflowPunct/>
        <w:autoSpaceDE/>
        <w:autoSpaceDN/>
        <w:adjustRightInd/>
        <w:spacing w:after="0"/>
        <w:jc w:val="both"/>
        <w:textAlignment w:val="auto"/>
        <w:rPr>
          <w:lang w:eastAsia="zh-CN"/>
        </w:rPr>
      </w:pPr>
      <w:r>
        <w:rPr>
          <w:lang w:eastAsia="zh-CN"/>
        </w:rPr>
        <w:t>Study enhanced solutions, e.g., time domain/frequency domain/DM-RS enhancement (including DM-RS-less transmissions)</w:t>
      </w:r>
    </w:p>
    <w:p w14:paraId="3E717AD7" w14:textId="77777777" w:rsidR="00BE7D42" w:rsidRPr="00A40D68" w:rsidRDefault="00BE7D42" w:rsidP="008460E5">
      <w:pPr>
        <w:numPr>
          <w:ilvl w:val="1"/>
          <w:numId w:val="21"/>
        </w:numPr>
        <w:overflowPunct/>
        <w:autoSpaceDE/>
        <w:autoSpaceDN/>
        <w:adjustRightInd/>
        <w:spacing w:after="0"/>
        <w:jc w:val="both"/>
        <w:textAlignment w:val="auto"/>
        <w:rPr>
          <w:lang w:eastAsia="zh-CN"/>
        </w:rPr>
      </w:pPr>
      <w:r w:rsidRPr="001B0F9B">
        <w:rPr>
          <w:lang w:eastAsia="zh-CN"/>
        </w:rPr>
        <w:t>S</w:t>
      </w:r>
      <w:r w:rsidRPr="001B0F9B">
        <w:rPr>
          <w:rFonts w:hint="eastAsia"/>
          <w:lang w:eastAsia="zh-CN"/>
        </w:rPr>
        <w:t xml:space="preserve">tudy </w:t>
      </w:r>
      <w:r w:rsidRPr="001B0F9B">
        <w:rPr>
          <w:lang w:eastAsia="zh-CN"/>
        </w:rPr>
        <w:t>the additional enhance</w:t>
      </w:r>
      <w:r w:rsidRPr="00A40D68">
        <w:rPr>
          <w:lang w:eastAsia="zh-CN"/>
        </w:rPr>
        <w:t>d solutions for FR2 if any</w:t>
      </w:r>
    </w:p>
    <w:p w14:paraId="228271BC" w14:textId="77777777" w:rsidR="00BE7D42" w:rsidRDefault="00BE7D42" w:rsidP="008460E5">
      <w:pPr>
        <w:numPr>
          <w:ilvl w:val="1"/>
          <w:numId w:val="21"/>
        </w:numPr>
        <w:overflowPunct/>
        <w:autoSpaceDE/>
        <w:autoSpaceDN/>
        <w:adjustRightInd/>
        <w:spacing w:after="0"/>
        <w:jc w:val="both"/>
        <w:textAlignment w:val="auto"/>
        <w:rPr>
          <w:lang w:eastAsia="zh-CN"/>
        </w:rPr>
      </w:pPr>
      <w:r>
        <w:rPr>
          <w:rFonts w:hint="eastAsia"/>
          <w:lang w:eastAsia="zh-CN"/>
        </w:rPr>
        <w:t xml:space="preserve">Evaluate the performance of the </w:t>
      </w:r>
      <w:r>
        <w:rPr>
          <w:lang w:eastAsia="zh-CN"/>
        </w:rPr>
        <w:t>potential</w:t>
      </w:r>
      <w:r>
        <w:rPr>
          <w:rFonts w:hint="eastAsia"/>
          <w:lang w:eastAsia="zh-CN"/>
        </w:rPr>
        <w:t xml:space="preserve"> </w:t>
      </w:r>
      <w:r>
        <w:rPr>
          <w:lang w:eastAsia="zh-CN"/>
        </w:rPr>
        <w:t>solutions</w:t>
      </w:r>
      <w:r>
        <w:rPr>
          <w:rFonts w:hint="eastAsia"/>
          <w:lang w:eastAsia="zh-CN"/>
        </w:rPr>
        <w:t xml:space="preserve"> </w:t>
      </w:r>
      <w:r>
        <w:rPr>
          <w:lang w:eastAsia="zh-CN"/>
        </w:rPr>
        <w:t xml:space="preserve">based on </w:t>
      </w:r>
      <w:r w:rsidRPr="003311E0">
        <w:rPr>
          <w:lang w:eastAsia="zh-CN"/>
        </w:rPr>
        <w:t>link level simulation</w:t>
      </w:r>
      <w:r>
        <w:rPr>
          <w:lang w:eastAsia="zh-CN"/>
        </w:rPr>
        <w:t>.</w:t>
      </w:r>
    </w:p>
    <w:p w14:paraId="5AE00C41" w14:textId="367BB482" w:rsidR="00323FE8" w:rsidRDefault="00D56377" w:rsidP="00E63E74">
      <w:pPr>
        <w:pStyle w:val="BodyText"/>
        <w:spacing w:before="120" w:after="360"/>
        <w:rPr>
          <w:lang w:val="en-US" w:eastAsia="zh-CN"/>
        </w:rPr>
      </w:pPr>
      <w:r w:rsidRPr="00D56377">
        <w:rPr>
          <w:lang w:val="en-US" w:eastAsia="zh-CN"/>
        </w:rPr>
        <w:t>In the contribution, we discus</w:t>
      </w:r>
      <w:r w:rsidR="00CD29A6">
        <w:rPr>
          <w:lang w:val="en-US" w:eastAsia="zh-CN"/>
        </w:rPr>
        <w:t xml:space="preserve">s </w:t>
      </w:r>
      <w:r w:rsidR="00DF0262" w:rsidRPr="00DF0262">
        <w:rPr>
          <w:lang w:val="en-US" w:eastAsia="zh-CN"/>
        </w:rPr>
        <w:t>potential techniques for NR coverage enhancement</w:t>
      </w:r>
      <w:r w:rsidR="00754F27">
        <w:rPr>
          <w:lang w:val="en-US" w:eastAsia="zh-CN"/>
        </w:rPr>
        <w:t>, with primary focus on various solutions to improve coverage for uplink transmission</w:t>
      </w:r>
      <w:r w:rsidR="00F35654">
        <w:rPr>
          <w:lang w:val="en-US" w:eastAsia="zh-CN"/>
        </w:rPr>
        <w:t>.</w:t>
      </w:r>
      <w:r w:rsidR="007B24F6">
        <w:rPr>
          <w:lang w:val="en-US" w:eastAsia="zh-CN"/>
        </w:rPr>
        <w:t xml:space="preserve"> </w:t>
      </w:r>
      <w:r w:rsidR="007B24F6" w:rsidRPr="007B24F6">
        <w:rPr>
          <w:lang w:val="en-US" w:eastAsia="zh-CN"/>
        </w:rPr>
        <w:t xml:space="preserve">Our view on baseline coverage performance for FR1 and FR2 is described in our companion contributions </w:t>
      </w:r>
      <w:r w:rsidR="004630E4">
        <w:rPr>
          <w:lang w:val="en-US" w:eastAsia="zh-CN"/>
        </w:rPr>
        <w:fldChar w:fldCharType="begin"/>
      </w:r>
      <w:r w:rsidR="004630E4">
        <w:rPr>
          <w:lang w:val="en-US" w:eastAsia="zh-CN"/>
        </w:rPr>
        <w:instrText xml:space="preserve"> REF _Ref39578999 \r \h </w:instrText>
      </w:r>
      <w:r w:rsidR="004630E4">
        <w:rPr>
          <w:lang w:val="en-US" w:eastAsia="zh-CN"/>
        </w:rPr>
      </w:r>
      <w:r w:rsidR="004630E4">
        <w:rPr>
          <w:lang w:val="en-US" w:eastAsia="zh-CN"/>
        </w:rPr>
        <w:fldChar w:fldCharType="separate"/>
      </w:r>
      <w:r w:rsidR="006B78A9">
        <w:rPr>
          <w:lang w:val="en-US" w:eastAsia="zh-CN"/>
        </w:rPr>
        <w:t>[2]</w:t>
      </w:r>
      <w:r w:rsidR="004630E4">
        <w:rPr>
          <w:lang w:val="en-US" w:eastAsia="zh-CN"/>
        </w:rPr>
        <w:fldChar w:fldCharType="end"/>
      </w:r>
      <w:r w:rsidR="004630E4">
        <w:rPr>
          <w:lang w:val="en-US" w:eastAsia="zh-CN"/>
        </w:rPr>
        <w:t xml:space="preserve"> and </w:t>
      </w:r>
      <w:r w:rsidR="004630E4">
        <w:rPr>
          <w:lang w:val="en-US" w:eastAsia="zh-CN"/>
        </w:rPr>
        <w:fldChar w:fldCharType="begin"/>
      </w:r>
      <w:r w:rsidR="004630E4">
        <w:rPr>
          <w:lang w:val="en-US" w:eastAsia="zh-CN"/>
        </w:rPr>
        <w:instrText xml:space="preserve"> REF _Ref39579003 \r \h </w:instrText>
      </w:r>
      <w:r w:rsidR="004630E4">
        <w:rPr>
          <w:lang w:val="en-US" w:eastAsia="zh-CN"/>
        </w:rPr>
      </w:r>
      <w:r w:rsidR="004630E4">
        <w:rPr>
          <w:lang w:val="en-US" w:eastAsia="zh-CN"/>
        </w:rPr>
        <w:fldChar w:fldCharType="separate"/>
      </w:r>
      <w:r w:rsidR="006B78A9">
        <w:rPr>
          <w:lang w:val="en-US" w:eastAsia="zh-CN"/>
        </w:rPr>
        <w:t>[3]</w:t>
      </w:r>
      <w:r w:rsidR="004630E4">
        <w:rPr>
          <w:lang w:val="en-US" w:eastAsia="zh-CN"/>
        </w:rPr>
        <w:fldChar w:fldCharType="end"/>
      </w:r>
      <w:r w:rsidR="007B24F6" w:rsidRPr="007B24F6">
        <w:rPr>
          <w:lang w:val="en-US" w:eastAsia="zh-CN"/>
        </w:rPr>
        <w:t>, respectively.</w:t>
      </w:r>
    </w:p>
    <w:p w14:paraId="3472407B" w14:textId="73025F13" w:rsidR="00825A13" w:rsidRDefault="008850BE" w:rsidP="00280CF5">
      <w:pPr>
        <w:pStyle w:val="Heading1"/>
      </w:pPr>
      <w:r>
        <w:t xml:space="preserve">Techniques for </w:t>
      </w:r>
      <w:r w:rsidR="00EE77D0">
        <w:t xml:space="preserve">NR </w:t>
      </w:r>
      <w:r>
        <w:t>coverage enhancement</w:t>
      </w:r>
    </w:p>
    <w:p w14:paraId="77234746" w14:textId="162C8D82" w:rsidR="00C43B15" w:rsidRDefault="002425B6" w:rsidP="004E37CD">
      <w:pPr>
        <w:spacing w:after="120"/>
        <w:jc w:val="both"/>
        <w:rPr>
          <w:lang w:val="en-GB" w:eastAsia="zh-CN"/>
        </w:rPr>
      </w:pPr>
      <w:r>
        <w:rPr>
          <w:lang w:val="en-GB" w:eastAsia="zh-CN"/>
        </w:rPr>
        <w:t>Based on the link level simulation results and MCL analysis a</w:t>
      </w:r>
      <w:r w:rsidR="00E907C3">
        <w:rPr>
          <w:lang w:val="en-GB" w:eastAsia="zh-CN"/>
        </w:rPr>
        <w:t xml:space="preserve">s </w:t>
      </w:r>
      <w:r w:rsidR="008F14A5">
        <w:rPr>
          <w:lang w:val="en-GB" w:eastAsia="zh-CN"/>
        </w:rPr>
        <w:t>presented</w:t>
      </w:r>
      <w:r w:rsidR="00E907C3">
        <w:rPr>
          <w:lang w:val="en-GB" w:eastAsia="zh-CN"/>
        </w:rPr>
        <w:t xml:space="preserve"> in our companion contribution</w:t>
      </w:r>
      <w:r w:rsidR="00206563">
        <w:rPr>
          <w:lang w:val="en-GB" w:eastAsia="zh-CN"/>
        </w:rPr>
        <w:t>s</w:t>
      </w:r>
      <w:r>
        <w:rPr>
          <w:lang w:val="en-GB" w:eastAsia="zh-CN"/>
        </w:rPr>
        <w:t xml:space="preserve"> </w:t>
      </w:r>
      <w:r w:rsidR="006A0245">
        <w:rPr>
          <w:lang w:val="en-GB" w:eastAsia="zh-CN"/>
        </w:rPr>
        <w:fldChar w:fldCharType="begin"/>
      </w:r>
      <w:r w:rsidR="006A0245">
        <w:rPr>
          <w:lang w:val="en-GB" w:eastAsia="zh-CN"/>
        </w:rPr>
        <w:instrText xml:space="preserve"> REF _Ref39578999 \r \h </w:instrText>
      </w:r>
      <w:r w:rsidR="006A0245">
        <w:rPr>
          <w:lang w:val="en-GB" w:eastAsia="zh-CN"/>
        </w:rPr>
      </w:r>
      <w:r w:rsidR="006A0245">
        <w:rPr>
          <w:lang w:val="en-GB" w:eastAsia="zh-CN"/>
        </w:rPr>
        <w:fldChar w:fldCharType="separate"/>
      </w:r>
      <w:r w:rsidR="006B78A9">
        <w:rPr>
          <w:lang w:val="en-GB" w:eastAsia="zh-CN"/>
        </w:rPr>
        <w:t>[2]</w:t>
      </w:r>
      <w:r w:rsidR="006A0245">
        <w:rPr>
          <w:lang w:val="en-GB" w:eastAsia="zh-CN"/>
        </w:rPr>
        <w:fldChar w:fldCharType="end"/>
      </w:r>
      <w:r w:rsidR="006A0245">
        <w:rPr>
          <w:lang w:val="en-GB" w:eastAsia="zh-CN"/>
        </w:rPr>
        <w:fldChar w:fldCharType="begin"/>
      </w:r>
      <w:r w:rsidR="006A0245">
        <w:rPr>
          <w:lang w:val="en-GB" w:eastAsia="zh-CN"/>
        </w:rPr>
        <w:instrText xml:space="preserve"> REF _Ref39579003 \r \h </w:instrText>
      </w:r>
      <w:r w:rsidR="006A0245">
        <w:rPr>
          <w:lang w:val="en-GB" w:eastAsia="zh-CN"/>
        </w:rPr>
      </w:r>
      <w:r w:rsidR="006A0245">
        <w:rPr>
          <w:lang w:val="en-GB" w:eastAsia="zh-CN"/>
        </w:rPr>
        <w:fldChar w:fldCharType="separate"/>
      </w:r>
      <w:r w:rsidR="006B78A9">
        <w:rPr>
          <w:lang w:val="en-GB" w:eastAsia="zh-CN"/>
        </w:rPr>
        <w:t>[3]</w:t>
      </w:r>
      <w:r w:rsidR="006A0245">
        <w:rPr>
          <w:lang w:val="en-GB" w:eastAsia="zh-CN"/>
        </w:rPr>
        <w:fldChar w:fldCharType="end"/>
      </w:r>
      <w:r w:rsidR="00E907C3">
        <w:rPr>
          <w:lang w:val="en-GB" w:eastAsia="zh-CN"/>
        </w:rPr>
        <w:t>,</w:t>
      </w:r>
      <w:r>
        <w:rPr>
          <w:lang w:val="en-GB" w:eastAsia="zh-CN"/>
        </w:rPr>
        <w:t xml:space="preserve"> it is </w:t>
      </w:r>
      <w:r w:rsidR="00450FC2">
        <w:rPr>
          <w:lang w:val="en-GB" w:eastAsia="zh-CN"/>
        </w:rPr>
        <w:t xml:space="preserve">proposed to </w:t>
      </w:r>
      <w:r w:rsidR="00EA09AB">
        <w:rPr>
          <w:lang w:val="en-GB" w:eastAsia="zh-CN"/>
        </w:rPr>
        <w:t xml:space="preserve">specify overall coverage enhancement target in RAN1 and </w:t>
      </w:r>
      <w:r w:rsidR="00450FC2">
        <w:rPr>
          <w:lang w:val="en-GB" w:eastAsia="zh-CN"/>
        </w:rPr>
        <w:t xml:space="preserve">focus on </w:t>
      </w:r>
      <w:r w:rsidR="008F2983">
        <w:rPr>
          <w:lang w:val="en-GB" w:eastAsia="zh-CN"/>
        </w:rPr>
        <w:t xml:space="preserve">coverage enhancement for uplink transmission including PUSCH and </w:t>
      </w:r>
      <w:r w:rsidR="006C76D5">
        <w:rPr>
          <w:lang w:val="en-GB" w:eastAsia="zh-CN"/>
        </w:rPr>
        <w:t>PUCCH</w:t>
      </w:r>
      <w:r w:rsidR="008F2983">
        <w:rPr>
          <w:lang w:val="en-GB" w:eastAsia="zh-CN"/>
        </w:rPr>
        <w:t>.</w:t>
      </w:r>
      <w:r w:rsidR="00721531">
        <w:rPr>
          <w:lang w:val="en-GB" w:eastAsia="zh-CN"/>
        </w:rPr>
        <w:t xml:space="preserve"> I</w:t>
      </w:r>
      <w:r w:rsidR="00BD67BF">
        <w:rPr>
          <w:lang w:val="en-GB" w:eastAsia="zh-CN"/>
        </w:rPr>
        <w:t xml:space="preserve">n this section, we </w:t>
      </w:r>
      <w:r w:rsidR="00E71A52">
        <w:rPr>
          <w:lang w:val="en-GB" w:eastAsia="zh-CN"/>
        </w:rPr>
        <w:t xml:space="preserve">discuss </w:t>
      </w:r>
      <w:r w:rsidR="00753704">
        <w:rPr>
          <w:lang w:val="en-GB" w:eastAsia="zh-CN"/>
        </w:rPr>
        <w:t xml:space="preserve">potential </w:t>
      </w:r>
      <w:r w:rsidR="00E71A52">
        <w:rPr>
          <w:lang w:val="en-GB" w:eastAsia="zh-CN"/>
        </w:rPr>
        <w:t>techniques for coverage enhancement</w:t>
      </w:r>
      <w:r w:rsidR="00DB26D4">
        <w:rPr>
          <w:lang w:val="en-GB" w:eastAsia="zh-CN"/>
        </w:rPr>
        <w:t xml:space="preserve"> </w:t>
      </w:r>
      <w:r w:rsidR="00EA06CA">
        <w:rPr>
          <w:lang w:val="en-GB" w:eastAsia="zh-CN"/>
        </w:rPr>
        <w:t>for uplink transmission</w:t>
      </w:r>
      <w:r w:rsidR="00C43B15">
        <w:rPr>
          <w:lang w:val="en-GB" w:eastAsia="zh-CN"/>
        </w:rPr>
        <w:t>, including</w:t>
      </w:r>
    </w:p>
    <w:p w14:paraId="3A0C9187" w14:textId="77777777" w:rsidR="0076517A" w:rsidRPr="00CF352D" w:rsidRDefault="0076517A" w:rsidP="008874CF">
      <w:pPr>
        <w:pStyle w:val="ListParagraph"/>
        <w:numPr>
          <w:ilvl w:val="0"/>
          <w:numId w:val="26"/>
        </w:numPr>
        <w:tabs>
          <w:tab w:val="num" w:pos="720"/>
        </w:tabs>
        <w:spacing w:before="40"/>
        <w:jc w:val="both"/>
        <w:rPr>
          <w:rFonts w:ascii="Times New Roman" w:hAnsi="Times New Roman"/>
          <w:sz w:val="20"/>
          <w:szCs w:val="20"/>
          <w:lang w:val="en-GB" w:eastAsia="x-none"/>
        </w:rPr>
      </w:pPr>
      <w:r w:rsidRPr="00CF352D">
        <w:rPr>
          <w:rFonts w:ascii="Times New Roman" w:hAnsi="Times New Roman"/>
          <w:sz w:val="20"/>
          <w:szCs w:val="20"/>
          <w:lang w:val="en-GB" w:eastAsia="x-none"/>
        </w:rPr>
        <w:t xml:space="preserve">Coverage enhancement in time domain </w:t>
      </w:r>
    </w:p>
    <w:p w14:paraId="24E04ACE" w14:textId="77777777" w:rsidR="00E177DF" w:rsidRPr="00CF352D" w:rsidRDefault="00E177DF" w:rsidP="008874CF">
      <w:pPr>
        <w:pStyle w:val="ListParagraph"/>
        <w:numPr>
          <w:ilvl w:val="0"/>
          <w:numId w:val="26"/>
        </w:numPr>
        <w:tabs>
          <w:tab w:val="num" w:pos="720"/>
        </w:tabs>
        <w:spacing w:before="40"/>
        <w:jc w:val="both"/>
        <w:rPr>
          <w:rFonts w:ascii="Times New Roman" w:hAnsi="Times New Roman"/>
          <w:sz w:val="20"/>
          <w:szCs w:val="20"/>
          <w:lang w:val="en-GB" w:eastAsia="x-none"/>
        </w:rPr>
      </w:pPr>
      <w:r w:rsidRPr="00CF352D">
        <w:rPr>
          <w:rFonts w:ascii="Times New Roman" w:hAnsi="Times New Roman"/>
          <w:sz w:val="20"/>
          <w:szCs w:val="20"/>
          <w:lang w:val="en-GB" w:eastAsia="x-none"/>
        </w:rPr>
        <w:t xml:space="preserve">Coverage enhancement in frequency domain </w:t>
      </w:r>
    </w:p>
    <w:p w14:paraId="019D89AD" w14:textId="2C10F297" w:rsidR="00E177DF" w:rsidRPr="00CF352D" w:rsidRDefault="00E177DF" w:rsidP="008874CF">
      <w:pPr>
        <w:pStyle w:val="ListParagraph"/>
        <w:numPr>
          <w:ilvl w:val="0"/>
          <w:numId w:val="26"/>
        </w:numPr>
        <w:tabs>
          <w:tab w:val="num" w:pos="720"/>
        </w:tabs>
        <w:spacing w:before="40"/>
        <w:jc w:val="both"/>
        <w:rPr>
          <w:rFonts w:ascii="Times New Roman" w:hAnsi="Times New Roman"/>
          <w:sz w:val="20"/>
          <w:szCs w:val="20"/>
          <w:lang w:val="en-GB" w:eastAsia="x-none"/>
        </w:rPr>
      </w:pPr>
      <w:r w:rsidRPr="00CF352D">
        <w:rPr>
          <w:rFonts w:ascii="Times New Roman" w:hAnsi="Times New Roman"/>
          <w:sz w:val="20"/>
          <w:szCs w:val="20"/>
          <w:lang w:val="en-GB" w:eastAsia="x-none"/>
        </w:rPr>
        <w:t xml:space="preserve">Coverage enhancement in spatial domain </w:t>
      </w:r>
    </w:p>
    <w:p w14:paraId="1667D019" w14:textId="77777777" w:rsidR="007221B6" w:rsidRPr="00CF352D" w:rsidRDefault="007221B6" w:rsidP="008874CF">
      <w:pPr>
        <w:pStyle w:val="ListParagraph"/>
        <w:numPr>
          <w:ilvl w:val="0"/>
          <w:numId w:val="26"/>
        </w:numPr>
        <w:tabs>
          <w:tab w:val="num" w:pos="720"/>
        </w:tabs>
        <w:spacing w:before="40"/>
        <w:jc w:val="both"/>
        <w:rPr>
          <w:rFonts w:ascii="Times New Roman" w:hAnsi="Times New Roman"/>
          <w:sz w:val="20"/>
          <w:szCs w:val="20"/>
          <w:lang w:val="en-GB" w:eastAsia="x-none"/>
        </w:rPr>
      </w:pPr>
      <w:r w:rsidRPr="00CF352D">
        <w:rPr>
          <w:rFonts w:ascii="Times New Roman" w:hAnsi="Times New Roman"/>
          <w:sz w:val="20"/>
          <w:szCs w:val="20"/>
          <w:lang w:val="en-GB" w:eastAsia="x-none"/>
        </w:rPr>
        <w:t xml:space="preserve">Potential DMRS enhancement </w:t>
      </w:r>
    </w:p>
    <w:p w14:paraId="30347C66" w14:textId="77777777" w:rsidR="00D922E2" w:rsidRPr="00D922E2" w:rsidRDefault="00D922E2" w:rsidP="003D219E">
      <w:pPr>
        <w:pStyle w:val="ListParagraph"/>
        <w:numPr>
          <w:ilvl w:val="0"/>
          <w:numId w:val="26"/>
        </w:numPr>
        <w:tabs>
          <w:tab w:val="num" w:pos="720"/>
        </w:tabs>
        <w:spacing w:before="40" w:after="120"/>
        <w:jc w:val="both"/>
        <w:rPr>
          <w:rFonts w:ascii="Times New Roman" w:hAnsi="Times New Roman"/>
          <w:sz w:val="20"/>
          <w:szCs w:val="20"/>
          <w:lang w:val="en-GB" w:eastAsia="x-none"/>
        </w:rPr>
      </w:pPr>
      <w:r w:rsidRPr="00D922E2">
        <w:rPr>
          <w:rFonts w:ascii="Times New Roman" w:hAnsi="Times New Roman"/>
          <w:sz w:val="20"/>
          <w:szCs w:val="20"/>
          <w:lang w:val="en-GB" w:eastAsia="x-none"/>
        </w:rPr>
        <w:t xml:space="preserve">Advanced receiver for coverage enhancement </w:t>
      </w:r>
    </w:p>
    <w:p w14:paraId="3FAA81B8" w14:textId="3C26E3FC" w:rsidR="009339AC" w:rsidRDefault="00BB7145" w:rsidP="008D53E8">
      <w:pPr>
        <w:spacing w:after="120"/>
        <w:jc w:val="both"/>
        <w:rPr>
          <w:lang w:val="en-GB" w:eastAsia="zh-CN"/>
        </w:rPr>
      </w:pPr>
      <w:r>
        <w:rPr>
          <w:lang w:val="en-GB" w:eastAsia="zh-CN"/>
        </w:rPr>
        <w:lastRenderedPageBreak/>
        <w:t xml:space="preserve">Considering all the options listed above, it is more desirable to conduct </w:t>
      </w:r>
      <w:r w:rsidR="00AA6F2D">
        <w:rPr>
          <w:lang w:val="en-GB" w:eastAsia="zh-CN"/>
        </w:rPr>
        <w:t xml:space="preserve">comprehensive link level simulations </w:t>
      </w:r>
      <w:r w:rsidR="00B96163">
        <w:rPr>
          <w:lang w:val="en-GB" w:eastAsia="zh-CN"/>
        </w:rPr>
        <w:t xml:space="preserve">for comparison </w:t>
      </w:r>
      <w:r w:rsidR="00AA6F2D">
        <w:rPr>
          <w:lang w:val="en-GB" w:eastAsia="zh-CN"/>
        </w:rPr>
        <w:t xml:space="preserve">while </w:t>
      </w:r>
      <w:proofErr w:type="gramStart"/>
      <w:r w:rsidR="00AA6F2D">
        <w:rPr>
          <w:lang w:val="en-GB" w:eastAsia="zh-CN"/>
        </w:rPr>
        <w:t>taking into account</w:t>
      </w:r>
      <w:proofErr w:type="gramEnd"/>
      <w:r w:rsidR="00AA6F2D">
        <w:rPr>
          <w:lang w:val="en-GB" w:eastAsia="zh-CN"/>
        </w:rPr>
        <w:t xml:space="preserve"> potential specification impact. </w:t>
      </w:r>
      <w:r w:rsidR="00DF35BB">
        <w:rPr>
          <w:lang w:val="en-GB" w:eastAsia="zh-CN"/>
        </w:rPr>
        <w:t>I</w:t>
      </w:r>
      <w:r w:rsidR="009E55D3">
        <w:rPr>
          <w:lang w:val="en-GB" w:eastAsia="zh-CN"/>
        </w:rPr>
        <w:t xml:space="preserve">n our view, the </w:t>
      </w:r>
      <w:r w:rsidR="003426BA">
        <w:rPr>
          <w:lang w:val="en-GB" w:eastAsia="zh-CN"/>
        </w:rPr>
        <w:t>techniques</w:t>
      </w:r>
      <w:r w:rsidR="00894CEE" w:rsidRPr="00894CEE">
        <w:rPr>
          <w:lang w:val="en-GB" w:eastAsia="zh-CN"/>
        </w:rPr>
        <w:t xml:space="preserve"> for </w:t>
      </w:r>
      <w:r w:rsidR="00E12DC7">
        <w:rPr>
          <w:lang w:val="en-GB" w:eastAsia="zh-CN"/>
        </w:rPr>
        <w:t xml:space="preserve">NR </w:t>
      </w:r>
      <w:r w:rsidR="00894CEE" w:rsidRPr="00894CEE">
        <w:rPr>
          <w:lang w:val="en-GB" w:eastAsia="zh-CN"/>
        </w:rPr>
        <w:t xml:space="preserve">coverage enhancement </w:t>
      </w:r>
      <w:r w:rsidR="009E55D3">
        <w:rPr>
          <w:lang w:val="en-GB" w:eastAsia="zh-CN"/>
        </w:rPr>
        <w:t>for uplink transmission</w:t>
      </w:r>
      <w:r w:rsidR="00894CEE" w:rsidRPr="00894CEE">
        <w:rPr>
          <w:lang w:val="en-GB" w:eastAsia="zh-CN"/>
        </w:rPr>
        <w:t xml:space="preserve"> need to </w:t>
      </w:r>
      <w:r w:rsidR="007650CC">
        <w:rPr>
          <w:lang w:val="en-GB" w:eastAsia="zh-CN"/>
        </w:rPr>
        <w:t xml:space="preserve">be </w:t>
      </w:r>
      <w:r w:rsidR="00894CEE" w:rsidRPr="00894CEE">
        <w:rPr>
          <w:lang w:val="en-GB" w:eastAsia="zh-CN"/>
        </w:rPr>
        <w:t xml:space="preserve">carefully studied to strike a proper balance between specification impact, link budget improvement and implementation cost.  </w:t>
      </w:r>
    </w:p>
    <w:p w14:paraId="65D1E6D2" w14:textId="2B17AD82" w:rsidR="00F67A47" w:rsidRPr="00275AED" w:rsidRDefault="00F67A47" w:rsidP="00F67A47">
      <w:pPr>
        <w:spacing w:before="240" w:after="0"/>
        <w:jc w:val="both"/>
        <w:rPr>
          <w:b/>
        </w:rPr>
      </w:pPr>
      <w:r w:rsidRPr="00275AED">
        <w:rPr>
          <w:b/>
        </w:rPr>
        <w:t xml:space="preserve">Proposal </w:t>
      </w:r>
      <w:r>
        <w:rPr>
          <w:b/>
        </w:rPr>
        <w:t>1</w:t>
      </w:r>
    </w:p>
    <w:p w14:paraId="4090E479" w14:textId="229EDA7A" w:rsidR="00F67A47" w:rsidRDefault="00153FBC" w:rsidP="00F67A47">
      <w:pPr>
        <w:numPr>
          <w:ilvl w:val="0"/>
          <w:numId w:val="6"/>
        </w:numPr>
        <w:overflowPunct/>
        <w:autoSpaceDE/>
        <w:autoSpaceDN/>
        <w:adjustRightInd/>
        <w:spacing w:before="60" w:after="0"/>
        <w:ind w:left="288" w:hanging="288"/>
        <w:jc w:val="both"/>
        <w:textAlignment w:val="auto"/>
        <w:rPr>
          <w:i/>
        </w:rPr>
      </w:pPr>
      <w:r>
        <w:rPr>
          <w:i/>
        </w:rPr>
        <w:t>T</w:t>
      </w:r>
      <w:r w:rsidRPr="00153FBC">
        <w:rPr>
          <w:i/>
        </w:rPr>
        <w:t xml:space="preserve">he </w:t>
      </w:r>
      <w:r w:rsidR="00E11A61" w:rsidRPr="00E11A61">
        <w:rPr>
          <w:i/>
        </w:rPr>
        <w:t xml:space="preserve">techniques </w:t>
      </w:r>
      <w:r w:rsidRPr="00153FBC">
        <w:rPr>
          <w:i/>
        </w:rPr>
        <w:t xml:space="preserve">for </w:t>
      </w:r>
      <w:r w:rsidR="007F1113">
        <w:rPr>
          <w:i/>
        </w:rPr>
        <w:t xml:space="preserve">NR </w:t>
      </w:r>
      <w:r w:rsidRPr="00153FBC">
        <w:rPr>
          <w:i/>
        </w:rPr>
        <w:t xml:space="preserve">coverage enhancement for uplink transmission need to </w:t>
      </w:r>
      <w:r w:rsidR="00FC0D2C">
        <w:rPr>
          <w:i/>
        </w:rPr>
        <w:t xml:space="preserve">be </w:t>
      </w:r>
      <w:r w:rsidRPr="00153FBC">
        <w:rPr>
          <w:i/>
        </w:rPr>
        <w:t>carefully studied to strike a proper balance between specification impact, link budget improvement and implementation cost.</w:t>
      </w:r>
    </w:p>
    <w:p w14:paraId="4C503146" w14:textId="2E81ABD9" w:rsidR="00745FA1" w:rsidRPr="00F67A47" w:rsidRDefault="00745FA1" w:rsidP="002C3E01">
      <w:pPr>
        <w:jc w:val="both"/>
        <w:rPr>
          <w:lang w:eastAsia="zh-CN"/>
        </w:rPr>
      </w:pPr>
    </w:p>
    <w:p w14:paraId="5DA913E7" w14:textId="234F6D48" w:rsidR="00280CF5" w:rsidRDefault="00CB4B45" w:rsidP="006F5247">
      <w:pPr>
        <w:pStyle w:val="Heading2"/>
      </w:pPr>
      <w:r>
        <w:t>Coverage enhancement in time domain</w:t>
      </w:r>
      <w:r w:rsidR="000D4A43">
        <w:t xml:space="preserve"> </w:t>
      </w:r>
    </w:p>
    <w:p w14:paraId="39BFA95A" w14:textId="6AAB1CC0" w:rsidR="0047528A" w:rsidRDefault="00F108A5" w:rsidP="004E37CD">
      <w:pPr>
        <w:spacing w:after="120"/>
        <w:jc w:val="both"/>
        <w:rPr>
          <w:lang w:val="en-GB" w:eastAsia="zh-CN"/>
        </w:rPr>
      </w:pPr>
      <w:r>
        <w:rPr>
          <w:lang w:val="en-GB" w:eastAsia="x-none"/>
        </w:rPr>
        <w:t xml:space="preserve">In NR Rel-15, multi-slot based transmission for </w:t>
      </w:r>
      <w:r w:rsidR="00B4602B">
        <w:rPr>
          <w:lang w:val="en-GB" w:eastAsia="x-none"/>
        </w:rPr>
        <w:t>PUSCH and PUCCH</w:t>
      </w:r>
      <w:r>
        <w:rPr>
          <w:lang w:val="en-GB" w:eastAsia="x-none"/>
        </w:rPr>
        <w:t xml:space="preserve"> was supported, which can be used to improve the coverage. </w:t>
      </w:r>
      <w:r w:rsidR="005C6184">
        <w:rPr>
          <w:lang w:val="en-GB" w:eastAsia="x-none"/>
        </w:rPr>
        <w:t xml:space="preserve">More </w:t>
      </w:r>
      <w:r w:rsidR="00620738">
        <w:rPr>
          <w:lang w:val="en-GB" w:eastAsia="x-none"/>
        </w:rPr>
        <w:t>specifically</w:t>
      </w:r>
      <w:r w:rsidR="00C455CF">
        <w:rPr>
          <w:lang w:val="en-GB" w:eastAsia="x-none"/>
        </w:rPr>
        <w:t xml:space="preserve">, the number of slots for PUCCH </w:t>
      </w:r>
      <w:r w:rsidR="00DF7FDF">
        <w:rPr>
          <w:lang w:val="en-GB" w:eastAsia="x-none"/>
        </w:rPr>
        <w:t>and PUSCH</w:t>
      </w:r>
      <w:r w:rsidR="00B24CAC">
        <w:rPr>
          <w:lang w:val="en-GB" w:eastAsia="x-none"/>
        </w:rPr>
        <w:t xml:space="preserve"> </w:t>
      </w:r>
      <w:r w:rsidR="00620738">
        <w:rPr>
          <w:lang w:val="en-GB" w:eastAsia="x-none"/>
        </w:rPr>
        <w:t xml:space="preserve">repetitions </w:t>
      </w:r>
      <w:r w:rsidR="00C455CF">
        <w:rPr>
          <w:lang w:val="en-GB" w:eastAsia="x-none"/>
        </w:rPr>
        <w:t xml:space="preserve">can be 2, 4 or 8. To further improve the coverage, one straightforward approach is to </w:t>
      </w:r>
      <w:r w:rsidR="00D12959">
        <w:rPr>
          <w:lang w:val="en-GB" w:eastAsia="x-none"/>
        </w:rPr>
        <w:t xml:space="preserve">increase the number of repetitions for </w:t>
      </w:r>
      <w:r w:rsidR="00B91232">
        <w:rPr>
          <w:lang w:val="en-GB" w:eastAsia="x-none"/>
        </w:rPr>
        <w:t>uplink</w:t>
      </w:r>
      <w:r w:rsidR="00D12959">
        <w:rPr>
          <w:lang w:val="en-GB" w:eastAsia="x-none"/>
        </w:rPr>
        <w:t xml:space="preserve"> transmission. </w:t>
      </w:r>
      <w:r w:rsidR="00165AC6">
        <w:rPr>
          <w:lang w:val="en-GB" w:eastAsia="x-none"/>
        </w:rPr>
        <w:t>Note that exact value</w:t>
      </w:r>
      <w:r w:rsidR="006F641F">
        <w:rPr>
          <w:lang w:val="en-GB" w:eastAsia="x-none"/>
        </w:rPr>
        <w:t>s</w:t>
      </w:r>
      <w:r w:rsidR="00165AC6">
        <w:rPr>
          <w:lang w:val="en-GB" w:eastAsia="x-none"/>
        </w:rPr>
        <w:t xml:space="preserve"> for repetition level may</w:t>
      </w:r>
      <w:r w:rsidR="00AD1AE2">
        <w:rPr>
          <w:lang w:val="en-GB" w:eastAsia="x-none"/>
        </w:rPr>
        <w:t xml:space="preserve"> depend on the </w:t>
      </w:r>
      <w:r w:rsidR="00AD1AE2">
        <w:rPr>
          <w:lang w:val="en-GB" w:eastAsia="zh-CN"/>
        </w:rPr>
        <w:t xml:space="preserve">overall target for NR coverage enhancement. </w:t>
      </w:r>
    </w:p>
    <w:p w14:paraId="196557FE" w14:textId="1C21215B" w:rsidR="00C830C7" w:rsidRDefault="000B2A9F" w:rsidP="00C830C7">
      <w:pPr>
        <w:spacing w:after="240"/>
        <w:jc w:val="both"/>
        <w:rPr>
          <w:lang w:val="en-GB" w:eastAsia="x-none"/>
        </w:rPr>
      </w:pPr>
      <w:r w:rsidRPr="00C830C7">
        <w:rPr>
          <w:lang w:val="en-GB" w:eastAsia="zh-CN"/>
        </w:rPr>
        <w:t>When repetition is employed for the transmission of PUSCH and PUCCH</w:t>
      </w:r>
      <w:r w:rsidR="0047528A" w:rsidRPr="00C830C7">
        <w:rPr>
          <w:lang w:val="en-GB" w:eastAsia="zh-CN"/>
        </w:rPr>
        <w:t xml:space="preserve">, same time domain resource allocation is </w:t>
      </w:r>
      <w:r w:rsidRPr="00C830C7">
        <w:rPr>
          <w:lang w:val="en-GB" w:eastAsia="zh-CN"/>
        </w:rPr>
        <w:t>applied</w:t>
      </w:r>
      <w:r w:rsidR="0047528A" w:rsidRPr="00C830C7">
        <w:rPr>
          <w:lang w:val="en-GB" w:eastAsia="zh-CN"/>
        </w:rPr>
        <w:t xml:space="preserve"> in each slot</w:t>
      </w:r>
      <w:r w:rsidRPr="00C830C7">
        <w:rPr>
          <w:lang w:val="en-GB" w:eastAsia="zh-CN"/>
        </w:rPr>
        <w:t xml:space="preserve"> in Rel-15</w:t>
      </w:r>
      <w:r w:rsidR="0047528A" w:rsidRPr="00C830C7">
        <w:rPr>
          <w:lang w:val="en-GB" w:eastAsia="zh-CN"/>
        </w:rPr>
        <w:t xml:space="preserve">. </w:t>
      </w:r>
      <w:r w:rsidR="00B83A54" w:rsidRPr="00C830C7">
        <w:rPr>
          <w:lang w:val="en-GB" w:eastAsia="zh-CN"/>
        </w:rPr>
        <w:t xml:space="preserve">If the number of symbols in each slot </w:t>
      </w:r>
      <w:r w:rsidR="007E724C" w:rsidRPr="00C830C7">
        <w:rPr>
          <w:lang w:val="en-GB" w:eastAsia="zh-CN"/>
        </w:rPr>
        <w:t xml:space="preserve">is limited, </w:t>
      </w:r>
      <w:r w:rsidR="00E74330" w:rsidRPr="00C830C7">
        <w:rPr>
          <w:lang w:val="en-GB" w:eastAsia="zh-CN"/>
        </w:rPr>
        <w:t xml:space="preserve">the coverage enhancement target for uplink transmission may not be </w:t>
      </w:r>
      <w:r w:rsidR="00D307C0" w:rsidRPr="00C830C7">
        <w:rPr>
          <w:lang w:val="en-GB" w:eastAsia="zh-CN"/>
        </w:rPr>
        <w:t xml:space="preserve">satisfied even when the indicated repetition level is large. </w:t>
      </w:r>
      <w:r w:rsidR="00D56AF3" w:rsidRPr="00C830C7">
        <w:rPr>
          <w:lang w:val="en-GB" w:eastAsia="zh-CN"/>
        </w:rPr>
        <w:t xml:space="preserve">To </w:t>
      </w:r>
      <w:r w:rsidR="008D1D2C" w:rsidRPr="00C830C7">
        <w:rPr>
          <w:lang w:val="en-GB" w:eastAsia="zh-CN"/>
        </w:rPr>
        <w:t xml:space="preserve">improve the coverage performance for PUSCH and PUCCH, enhanced time domain resource allocation mechanism may be considered. </w:t>
      </w:r>
      <w:r w:rsidR="009A54FC" w:rsidRPr="00C830C7">
        <w:rPr>
          <w:lang w:eastAsia="zh-CN"/>
        </w:rPr>
        <w:t>A</w:t>
      </w:r>
      <w:r w:rsidR="008D1D2C" w:rsidRPr="00C830C7">
        <w:rPr>
          <w:lang w:eastAsia="zh-CN"/>
        </w:rPr>
        <w:t xml:space="preserve">s shown in </w:t>
      </w:r>
      <w:r w:rsidR="006D4167" w:rsidRPr="00C830C7">
        <w:rPr>
          <w:lang w:val="en-GB" w:eastAsia="zh-CN"/>
        </w:rPr>
        <w:fldChar w:fldCharType="begin"/>
      </w:r>
      <w:r w:rsidR="006D4167" w:rsidRPr="00C830C7">
        <w:rPr>
          <w:lang w:val="en-GB" w:eastAsia="x-none"/>
        </w:rPr>
        <w:instrText xml:space="preserve"> REF _Ref39612997 \h </w:instrText>
      </w:r>
      <w:r w:rsidR="006D4167" w:rsidRPr="00C830C7">
        <w:rPr>
          <w:lang w:val="en-GB" w:eastAsia="zh-CN"/>
        </w:rPr>
        <w:instrText xml:space="preserve"> \* MERGEFORMAT </w:instrText>
      </w:r>
      <w:r w:rsidR="006D4167" w:rsidRPr="00C830C7">
        <w:rPr>
          <w:lang w:val="en-GB" w:eastAsia="zh-CN"/>
        </w:rPr>
      </w:r>
      <w:r w:rsidR="006D4167" w:rsidRPr="00C830C7">
        <w:rPr>
          <w:lang w:val="en-GB" w:eastAsia="zh-CN"/>
        </w:rPr>
        <w:fldChar w:fldCharType="separate"/>
      </w:r>
      <w:r w:rsidR="006B78A9">
        <w:t xml:space="preserve">Figure </w:t>
      </w:r>
      <w:r w:rsidR="006B78A9">
        <w:rPr>
          <w:noProof/>
        </w:rPr>
        <w:t>1</w:t>
      </w:r>
      <w:r w:rsidR="006D4167" w:rsidRPr="00C830C7">
        <w:rPr>
          <w:lang w:val="en-GB" w:eastAsia="zh-CN"/>
        </w:rPr>
        <w:fldChar w:fldCharType="end"/>
      </w:r>
      <w:r w:rsidR="006D4167" w:rsidRPr="00C830C7">
        <w:rPr>
          <w:lang w:val="en-GB" w:eastAsia="zh-CN"/>
        </w:rPr>
        <w:t xml:space="preserve">, it may be more desirable to employ </w:t>
      </w:r>
      <w:r w:rsidR="006D4167" w:rsidRPr="00C830C7">
        <w:t xml:space="preserve">continuous uplink transmission </w:t>
      </w:r>
      <w:r w:rsidR="00C81B6C">
        <w:t xml:space="preserve">by </w:t>
      </w:r>
      <w:r w:rsidR="00C830C7" w:rsidRPr="00C830C7">
        <w:t>span</w:t>
      </w:r>
      <w:r w:rsidR="00C81B6C">
        <w:t>ning</w:t>
      </w:r>
      <w:r w:rsidR="00C830C7" w:rsidRPr="00C830C7">
        <w:t xml:space="preserve"> PUSCH and PUCCH in time as long as possible so as to improve the coverage performance. </w:t>
      </w:r>
    </w:p>
    <w:p w14:paraId="5C0A6C65" w14:textId="445EC856" w:rsidR="003C6BC5" w:rsidRDefault="00C8622D" w:rsidP="003C6BC5">
      <w:pPr>
        <w:keepNext/>
        <w:jc w:val="center"/>
      </w:pPr>
      <w:r w:rsidRPr="00C8622D">
        <w:rPr>
          <w:noProof/>
        </w:rPr>
        <w:drawing>
          <wp:inline distT="0" distB="0" distL="0" distR="0" wp14:anchorId="03386409" wp14:editId="50970101">
            <wp:extent cx="3883660" cy="961568"/>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08447" cy="967705"/>
                    </a:xfrm>
                    <a:prstGeom prst="rect">
                      <a:avLst/>
                    </a:prstGeom>
                  </pic:spPr>
                </pic:pic>
              </a:graphicData>
            </a:graphic>
          </wp:inline>
        </w:drawing>
      </w:r>
    </w:p>
    <w:p w14:paraId="54119FF4" w14:textId="65B056C0" w:rsidR="00523A97" w:rsidRDefault="003C6BC5" w:rsidP="003C6BC5">
      <w:pPr>
        <w:pStyle w:val="Caption"/>
        <w:jc w:val="center"/>
      </w:pPr>
      <w:bookmarkStart w:id="2" w:name="_Ref39612997"/>
      <w:r>
        <w:t xml:space="preserve">Figure </w:t>
      </w:r>
      <w:fldSimple w:instr=" SEQ Figure \* ARABIC ">
        <w:r w:rsidR="006B78A9">
          <w:rPr>
            <w:noProof/>
          </w:rPr>
          <w:t>1</w:t>
        </w:r>
      </w:fldSimple>
      <w:bookmarkEnd w:id="2"/>
      <w:r>
        <w:t xml:space="preserve">. </w:t>
      </w:r>
      <w:r w:rsidR="00A2646F">
        <w:t>Continuous</w:t>
      </w:r>
      <w:r>
        <w:t xml:space="preserve"> uplink transmission</w:t>
      </w:r>
      <w:r w:rsidR="00C70283">
        <w:t xml:space="preserve"> in time</w:t>
      </w:r>
      <w:r>
        <w:t xml:space="preserve"> for PU</w:t>
      </w:r>
      <w:r w:rsidR="00EA31C9">
        <w:t>S</w:t>
      </w:r>
      <w:r>
        <w:t>CH/PU</w:t>
      </w:r>
      <w:r w:rsidR="00EA31C9">
        <w:t>C</w:t>
      </w:r>
      <w:r>
        <w:t>CH</w:t>
      </w:r>
      <w:r w:rsidR="00720212">
        <w:t xml:space="preserve"> repetition</w:t>
      </w:r>
    </w:p>
    <w:p w14:paraId="4F6D7D74" w14:textId="0D35A76E" w:rsidR="00FE6981" w:rsidRPr="00275AED" w:rsidRDefault="00FE6981" w:rsidP="00FE6981">
      <w:pPr>
        <w:spacing w:before="240" w:after="0"/>
        <w:jc w:val="both"/>
        <w:rPr>
          <w:b/>
        </w:rPr>
      </w:pPr>
      <w:r w:rsidRPr="00275AED">
        <w:rPr>
          <w:b/>
        </w:rPr>
        <w:t xml:space="preserve">Proposal </w:t>
      </w:r>
      <w:r w:rsidR="00886F5C">
        <w:rPr>
          <w:b/>
        </w:rPr>
        <w:t>2</w:t>
      </w:r>
    </w:p>
    <w:p w14:paraId="63581190" w14:textId="43EFA98C" w:rsidR="00C462E6" w:rsidRDefault="00C462E6" w:rsidP="00FE6981">
      <w:pPr>
        <w:numPr>
          <w:ilvl w:val="0"/>
          <w:numId w:val="6"/>
        </w:numPr>
        <w:overflowPunct/>
        <w:autoSpaceDE/>
        <w:autoSpaceDN/>
        <w:adjustRightInd/>
        <w:spacing w:before="60" w:after="0"/>
        <w:ind w:left="288" w:hanging="288"/>
        <w:jc w:val="both"/>
        <w:textAlignment w:val="auto"/>
        <w:rPr>
          <w:i/>
        </w:rPr>
      </w:pPr>
      <w:r>
        <w:rPr>
          <w:i/>
        </w:rPr>
        <w:t xml:space="preserve">It is desirable to </w:t>
      </w:r>
      <w:r w:rsidR="009B4A01">
        <w:rPr>
          <w:i/>
        </w:rPr>
        <w:t>increase</w:t>
      </w:r>
      <w:r>
        <w:rPr>
          <w:i/>
        </w:rPr>
        <w:t xml:space="preserve"> the number of repetitions for PUSCH and PUCCH to further improve the coverage</w:t>
      </w:r>
      <w:r w:rsidR="00FE6981" w:rsidRPr="00004890">
        <w:rPr>
          <w:i/>
        </w:rPr>
        <w:t>.</w:t>
      </w:r>
    </w:p>
    <w:p w14:paraId="3672AF19" w14:textId="33BB9338" w:rsidR="00FE6981" w:rsidRPr="00004890" w:rsidRDefault="00017382" w:rsidP="00FE6981">
      <w:pPr>
        <w:numPr>
          <w:ilvl w:val="0"/>
          <w:numId w:val="6"/>
        </w:numPr>
        <w:overflowPunct/>
        <w:autoSpaceDE/>
        <w:autoSpaceDN/>
        <w:adjustRightInd/>
        <w:spacing w:before="60" w:after="0"/>
        <w:ind w:left="288" w:hanging="288"/>
        <w:jc w:val="both"/>
        <w:textAlignment w:val="auto"/>
        <w:rPr>
          <w:i/>
        </w:rPr>
      </w:pPr>
      <w:r>
        <w:rPr>
          <w:i/>
        </w:rPr>
        <w:t xml:space="preserve">Contiguous uplink transmission </w:t>
      </w:r>
      <w:r w:rsidR="00605C92">
        <w:rPr>
          <w:i/>
        </w:rPr>
        <w:t xml:space="preserve">in time </w:t>
      </w:r>
      <w:r w:rsidR="00E85867">
        <w:rPr>
          <w:i/>
        </w:rPr>
        <w:t>can be considered</w:t>
      </w:r>
      <w:r w:rsidR="001E5AFF">
        <w:rPr>
          <w:i/>
        </w:rPr>
        <w:t xml:space="preserve"> for coverage enhancement</w:t>
      </w:r>
      <w:r w:rsidR="0023433E" w:rsidRPr="0023433E">
        <w:rPr>
          <w:i/>
        </w:rPr>
        <w:t xml:space="preserve"> </w:t>
      </w:r>
      <w:r w:rsidR="0023433E">
        <w:rPr>
          <w:i/>
        </w:rPr>
        <w:t>of uplink transmission</w:t>
      </w:r>
      <w:r w:rsidR="001E5AFF">
        <w:rPr>
          <w:i/>
        </w:rPr>
        <w:t xml:space="preserve">. </w:t>
      </w:r>
    </w:p>
    <w:p w14:paraId="33DE37CB" w14:textId="77777777" w:rsidR="002C2C02" w:rsidRPr="00FE6981" w:rsidRDefault="002C2C02" w:rsidP="007069E4">
      <w:pPr>
        <w:jc w:val="both"/>
        <w:rPr>
          <w:lang w:eastAsia="x-none"/>
        </w:rPr>
      </w:pPr>
    </w:p>
    <w:p w14:paraId="5CFCFCF7" w14:textId="36E62600" w:rsidR="00912BA1" w:rsidRDefault="00CB4B45" w:rsidP="00912BA1">
      <w:pPr>
        <w:pStyle w:val="Heading2"/>
      </w:pPr>
      <w:r>
        <w:t xml:space="preserve">Coverage enhancement in </w:t>
      </w:r>
      <w:r w:rsidR="009D5EBD">
        <w:t>frequency</w:t>
      </w:r>
      <w:r>
        <w:t xml:space="preserve"> domain</w:t>
      </w:r>
      <w:r w:rsidR="00912BA1">
        <w:t xml:space="preserve"> </w:t>
      </w:r>
    </w:p>
    <w:p w14:paraId="42E311F5" w14:textId="190876C0" w:rsidR="00597532" w:rsidRDefault="00A300BD" w:rsidP="0055179C">
      <w:pPr>
        <w:spacing w:after="120"/>
        <w:jc w:val="both"/>
        <w:rPr>
          <w:lang w:val="en-GB" w:eastAsia="x-none"/>
        </w:rPr>
      </w:pPr>
      <w:r>
        <w:rPr>
          <w:lang w:val="en-GB" w:eastAsia="x-none"/>
        </w:rPr>
        <w:t xml:space="preserve">In Rel-15, </w:t>
      </w:r>
      <w:r w:rsidR="000068AC">
        <w:rPr>
          <w:lang w:val="en-GB" w:eastAsia="x-none"/>
        </w:rPr>
        <w:t xml:space="preserve">when inter-slot frequency hopping is enabled, UE transmits the PUSCH or PUCCH in one frequency resource in one slot and switches to another frequency resource in the next available slot. </w:t>
      </w:r>
      <w:r w:rsidR="003A09A0">
        <w:rPr>
          <w:lang w:val="en-GB" w:eastAsia="x-none"/>
        </w:rPr>
        <w:t>Note that th</w:t>
      </w:r>
      <w:r w:rsidR="008A1A7F">
        <w:rPr>
          <w:lang w:val="en-GB" w:eastAsia="x-none"/>
        </w:rPr>
        <w:t xml:space="preserve">is frequency hopping pattern may </w:t>
      </w:r>
      <w:r w:rsidR="008C6F8F">
        <w:rPr>
          <w:lang w:val="en-GB" w:eastAsia="x-none"/>
        </w:rPr>
        <w:t>need to be further enhanced</w:t>
      </w:r>
      <w:r w:rsidR="008A1A7F">
        <w:rPr>
          <w:lang w:val="en-GB" w:eastAsia="x-none"/>
        </w:rPr>
        <w:t xml:space="preserve"> for coverage enhancement of uplink transmission. </w:t>
      </w:r>
    </w:p>
    <w:p w14:paraId="3BE61424" w14:textId="77777777" w:rsidR="0055179C" w:rsidRDefault="00E76874" w:rsidP="0055179C">
      <w:pPr>
        <w:spacing w:after="120"/>
        <w:jc w:val="both"/>
        <w:rPr>
          <w:lang w:eastAsia="zh-CN"/>
        </w:rPr>
      </w:pPr>
      <w:r>
        <w:rPr>
          <w:lang w:val="en-GB" w:eastAsia="x-none"/>
        </w:rPr>
        <w:t xml:space="preserve">For </w:t>
      </w:r>
      <w:r w:rsidR="009F2005">
        <w:rPr>
          <w:lang w:eastAsia="zh-CN"/>
        </w:rPr>
        <w:t>coverage limited scenario, channel estimation is typically a bottleneck in term of link level performance.</w:t>
      </w:r>
      <w:r w:rsidR="00492B65">
        <w:rPr>
          <w:lang w:eastAsia="zh-CN"/>
        </w:rPr>
        <w:t xml:space="preserve"> This may motivate the </w:t>
      </w:r>
      <w:r w:rsidR="007B6FB6">
        <w:rPr>
          <w:lang w:eastAsia="zh-CN"/>
        </w:rPr>
        <w:t xml:space="preserve">implementation of cross-slot channel estimation at the receiver to improve the channel estimation performance. To </w:t>
      </w:r>
      <w:r w:rsidR="007B6FB6" w:rsidRPr="007B6FB6">
        <w:rPr>
          <w:lang w:eastAsia="zh-CN"/>
        </w:rPr>
        <w:t>facilitate the cross-</w:t>
      </w:r>
      <w:r w:rsidR="00927C58">
        <w:rPr>
          <w:lang w:eastAsia="zh-CN"/>
        </w:rPr>
        <w:t>slot</w:t>
      </w:r>
      <w:r w:rsidR="007B6FB6" w:rsidRPr="007B6FB6">
        <w:rPr>
          <w:lang w:eastAsia="zh-CN"/>
        </w:rPr>
        <w:t xml:space="preserve"> channel estimation</w:t>
      </w:r>
      <w:r w:rsidR="00927C58">
        <w:rPr>
          <w:lang w:eastAsia="zh-CN"/>
        </w:rPr>
        <w:t xml:space="preserve">, </w:t>
      </w:r>
      <w:r w:rsidR="001F4FF1">
        <w:rPr>
          <w:lang w:eastAsia="zh-CN"/>
        </w:rPr>
        <w:t xml:space="preserve">frequency resource for uplink transmission during the repetitions may remain the same for certain </w:t>
      </w:r>
      <w:r w:rsidR="00D56413">
        <w:rPr>
          <w:lang w:eastAsia="zh-CN"/>
        </w:rPr>
        <w:t xml:space="preserve">number of slots </w:t>
      </w:r>
      <w:r w:rsidR="00D56413" w:rsidRPr="00D57C59">
        <w:rPr>
          <w:lang w:eastAsia="zh-CN"/>
        </w:rPr>
        <w:t>in order to allow inter-s</w:t>
      </w:r>
      <w:r w:rsidR="007D591E">
        <w:rPr>
          <w:lang w:eastAsia="zh-CN"/>
        </w:rPr>
        <w:t>lot</w:t>
      </w:r>
      <w:r w:rsidR="00D56413" w:rsidRPr="00D57C59">
        <w:rPr>
          <w:lang w:eastAsia="zh-CN"/>
        </w:rPr>
        <w:t xml:space="preserve"> interpolation for channel estimation improvement</w:t>
      </w:r>
      <w:r w:rsidR="00EF6318">
        <w:rPr>
          <w:lang w:eastAsia="zh-CN"/>
        </w:rPr>
        <w:t>.</w:t>
      </w:r>
      <w:r w:rsidR="009E7C5E">
        <w:rPr>
          <w:lang w:eastAsia="zh-CN"/>
        </w:rPr>
        <w:t xml:space="preserve"> </w:t>
      </w:r>
    </w:p>
    <w:p w14:paraId="6D841AAD" w14:textId="785FFB05" w:rsidR="000B7998" w:rsidRDefault="004F2D51" w:rsidP="00FB1546">
      <w:pPr>
        <w:spacing w:after="240"/>
        <w:jc w:val="both"/>
        <w:rPr>
          <w:lang w:val="en-GB" w:eastAsia="x-none"/>
        </w:rPr>
      </w:pPr>
      <w:r>
        <w:rPr>
          <w:lang w:val="en-GB" w:eastAsia="x-none"/>
        </w:rPr>
        <w:fldChar w:fldCharType="begin"/>
      </w:r>
      <w:r>
        <w:rPr>
          <w:lang w:val="en-GB" w:eastAsia="x-none"/>
        </w:rPr>
        <w:instrText xml:space="preserve"> REF _Ref39613054 \h </w:instrText>
      </w:r>
      <w:r>
        <w:rPr>
          <w:lang w:val="en-GB" w:eastAsia="x-none"/>
        </w:rPr>
      </w:r>
      <w:r>
        <w:rPr>
          <w:lang w:val="en-GB" w:eastAsia="x-none"/>
        </w:rPr>
        <w:fldChar w:fldCharType="separate"/>
      </w:r>
      <w:r w:rsidR="006B78A9">
        <w:t xml:space="preserve">Figure </w:t>
      </w:r>
      <w:r w:rsidR="006B78A9">
        <w:rPr>
          <w:noProof/>
        </w:rPr>
        <w:t>2</w:t>
      </w:r>
      <w:r>
        <w:rPr>
          <w:lang w:val="en-GB" w:eastAsia="x-none"/>
        </w:rPr>
        <w:fldChar w:fldCharType="end"/>
      </w:r>
      <w:r>
        <w:rPr>
          <w:lang w:val="en-GB" w:eastAsia="x-none"/>
        </w:rPr>
        <w:t xml:space="preserve"> illustrates one example of enhanced </w:t>
      </w:r>
      <w:r w:rsidR="002E524F">
        <w:rPr>
          <w:lang w:val="en-GB" w:eastAsia="x-none"/>
        </w:rPr>
        <w:t xml:space="preserve">inter-slot </w:t>
      </w:r>
      <w:r>
        <w:rPr>
          <w:lang w:val="en-GB" w:eastAsia="x-none"/>
        </w:rPr>
        <w:t xml:space="preserve">frequency hopping pattern for coverage enhancement. </w:t>
      </w:r>
      <w:r w:rsidR="0055179C">
        <w:rPr>
          <w:lang w:val="en-GB" w:eastAsia="x-none"/>
        </w:rPr>
        <w:t xml:space="preserve">In the example, </w:t>
      </w:r>
      <w:r w:rsidR="00377A5F">
        <w:rPr>
          <w:lang w:val="en-GB" w:eastAsia="x-none"/>
        </w:rPr>
        <w:t xml:space="preserve">PUSCH or PUCCH transmission </w:t>
      </w:r>
      <w:r w:rsidR="00E25837">
        <w:rPr>
          <w:lang w:val="en-GB" w:eastAsia="x-none"/>
        </w:rPr>
        <w:t xml:space="preserve">occupies the same frequency resource for two slots before it switches to another frequency resource. </w:t>
      </w:r>
    </w:p>
    <w:p w14:paraId="4BD14E43" w14:textId="77777777" w:rsidR="005C2FFA" w:rsidRDefault="005C2FFA" w:rsidP="005C2FFA">
      <w:pPr>
        <w:keepNext/>
        <w:jc w:val="center"/>
      </w:pPr>
      <w:r w:rsidRPr="005C2FFA">
        <w:rPr>
          <w:noProof/>
          <w:lang w:val="en-GB" w:eastAsia="x-none"/>
        </w:rPr>
        <w:lastRenderedPageBreak/>
        <w:drawing>
          <wp:inline distT="0" distB="0" distL="0" distR="0" wp14:anchorId="7F533FDE" wp14:editId="06847B6F">
            <wp:extent cx="3708400" cy="908878"/>
            <wp:effectExtent l="0" t="0" r="635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745264" cy="917913"/>
                    </a:xfrm>
                    <a:prstGeom prst="rect">
                      <a:avLst/>
                    </a:prstGeom>
                  </pic:spPr>
                </pic:pic>
              </a:graphicData>
            </a:graphic>
          </wp:inline>
        </w:drawing>
      </w:r>
    </w:p>
    <w:p w14:paraId="12911021" w14:textId="3758464E" w:rsidR="000B7998" w:rsidRDefault="005C2FFA" w:rsidP="005C2FFA">
      <w:pPr>
        <w:pStyle w:val="Caption"/>
        <w:jc w:val="center"/>
        <w:rPr>
          <w:lang w:val="en-GB" w:eastAsia="x-none"/>
        </w:rPr>
      </w:pPr>
      <w:bookmarkStart w:id="3" w:name="_Ref39613054"/>
      <w:r>
        <w:t xml:space="preserve">Figure </w:t>
      </w:r>
      <w:fldSimple w:instr=" SEQ Figure \* ARABIC ">
        <w:r w:rsidR="006B78A9">
          <w:rPr>
            <w:noProof/>
          </w:rPr>
          <w:t>2</w:t>
        </w:r>
      </w:fldSimple>
      <w:bookmarkEnd w:id="3"/>
      <w:r>
        <w:t xml:space="preserve">. </w:t>
      </w:r>
      <w:r w:rsidR="0068717B">
        <w:t xml:space="preserve">Enhanced </w:t>
      </w:r>
      <w:r w:rsidR="00970487">
        <w:t xml:space="preserve">inter-slot </w:t>
      </w:r>
      <w:r w:rsidR="0068717B">
        <w:t xml:space="preserve">frequency hopping pattern for </w:t>
      </w:r>
      <w:r w:rsidR="00D55E27">
        <w:t>coverage enhancement</w:t>
      </w:r>
    </w:p>
    <w:p w14:paraId="69C50A41" w14:textId="3A217DA3" w:rsidR="004318F5" w:rsidRPr="00275AED" w:rsidRDefault="004318F5" w:rsidP="004318F5">
      <w:pPr>
        <w:spacing w:before="240" w:after="0"/>
        <w:jc w:val="both"/>
        <w:rPr>
          <w:b/>
        </w:rPr>
      </w:pPr>
      <w:r w:rsidRPr="005D1DC4">
        <w:rPr>
          <w:b/>
        </w:rPr>
        <w:t xml:space="preserve">Proposal </w:t>
      </w:r>
      <w:r w:rsidR="00C80A82" w:rsidRPr="005D1DC4">
        <w:rPr>
          <w:b/>
        </w:rPr>
        <w:t>3</w:t>
      </w:r>
    </w:p>
    <w:p w14:paraId="4727455E" w14:textId="37057316" w:rsidR="004318F5" w:rsidRDefault="005E27F3" w:rsidP="004318F5">
      <w:pPr>
        <w:numPr>
          <w:ilvl w:val="0"/>
          <w:numId w:val="6"/>
        </w:numPr>
        <w:overflowPunct/>
        <w:autoSpaceDE/>
        <w:autoSpaceDN/>
        <w:adjustRightInd/>
        <w:spacing w:before="60" w:after="0"/>
        <w:ind w:left="288" w:hanging="288"/>
        <w:jc w:val="both"/>
        <w:textAlignment w:val="auto"/>
        <w:rPr>
          <w:i/>
        </w:rPr>
      </w:pPr>
      <w:r>
        <w:rPr>
          <w:i/>
        </w:rPr>
        <w:t>E</w:t>
      </w:r>
      <w:r w:rsidR="00A17CE1">
        <w:rPr>
          <w:i/>
        </w:rPr>
        <w:t xml:space="preserve">nhanced </w:t>
      </w:r>
      <w:r w:rsidR="00E8555F">
        <w:rPr>
          <w:i/>
        </w:rPr>
        <w:t xml:space="preserve">inter-slot </w:t>
      </w:r>
      <w:r w:rsidR="00A17CE1">
        <w:rPr>
          <w:i/>
        </w:rPr>
        <w:t xml:space="preserve">frequency hopping pattern </w:t>
      </w:r>
      <w:r>
        <w:rPr>
          <w:i/>
        </w:rPr>
        <w:t xml:space="preserve">can be considered </w:t>
      </w:r>
      <w:r w:rsidR="00A17CE1">
        <w:rPr>
          <w:i/>
        </w:rPr>
        <w:t xml:space="preserve">for coverage enhancement of uplink </w:t>
      </w:r>
      <w:r w:rsidR="002A7120">
        <w:rPr>
          <w:i/>
        </w:rPr>
        <w:t>transmission</w:t>
      </w:r>
      <w:r w:rsidR="004318F5" w:rsidRPr="00004890">
        <w:rPr>
          <w:i/>
        </w:rPr>
        <w:t>.</w:t>
      </w:r>
    </w:p>
    <w:p w14:paraId="787E95A1" w14:textId="77777777" w:rsidR="00FC74C0" w:rsidRDefault="00FC74C0" w:rsidP="00310DA9">
      <w:pPr>
        <w:overflowPunct/>
        <w:autoSpaceDE/>
        <w:autoSpaceDN/>
        <w:adjustRightInd/>
        <w:spacing w:after="120"/>
        <w:jc w:val="both"/>
        <w:textAlignment w:val="auto"/>
        <w:rPr>
          <w:lang w:eastAsia="zh-CN"/>
        </w:rPr>
      </w:pPr>
    </w:p>
    <w:p w14:paraId="310DF8B8" w14:textId="4AF41E33" w:rsidR="007B52C4" w:rsidRDefault="00E40201" w:rsidP="00310DA9">
      <w:pPr>
        <w:overflowPunct/>
        <w:autoSpaceDE/>
        <w:autoSpaceDN/>
        <w:adjustRightInd/>
        <w:spacing w:after="120"/>
        <w:jc w:val="both"/>
        <w:textAlignment w:val="auto"/>
        <w:rPr>
          <w:lang w:eastAsia="zh-CN"/>
        </w:rPr>
      </w:pPr>
      <w:r>
        <w:rPr>
          <w:lang w:eastAsia="zh-CN"/>
        </w:rPr>
        <w:t>Another potential solution for coverage enhancement is to employ</w:t>
      </w:r>
      <w:r w:rsidRPr="00E40201">
        <w:t xml:space="preserve"> </w:t>
      </w:r>
      <w:r w:rsidRPr="00E40201">
        <w:rPr>
          <w:lang w:eastAsia="zh-CN"/>
        </w:rPr>
        <w:t xml:space="preserve">PSD boosting </w:t>
      </w:r>
      <w:r w:rsidR="00826EE2">
        <w:rPr>
          <w:lang w:eastAsia="zh-CN"/>
        </w:rPr>
        <w:t xml:space="preserve">for uplink transmission with resource allocation less than </w:t>
      </w:r>
      <w:r w:rsidRPr="00E40201">
        <w:rPr>
          <w:lang w:eastAsia="zh-CN"/>
        </w:rPr>
        <w:t>1 PRB</w:t>
      </w:r>
      <w:r w:rsidR="00826EE2">
        <w:rPr>
          <w:lang w:eastAsia="zh-CN"/>
        </w:rPr>
        <w:t>.</w:t>
      </w:r>
      <w:r w:rsidR="005F3083">
        <w:rPr>
          <w:lang w:eastAsia="zh-CN"/>
        </w:rPr>
        <w:t xml:space="preserve"> In particular,</w:t>
      </w:r>
      <w:r w:rsidR="00826EE2">
        <w:rPr>
          <w:lang w:eastAsia="zh-CN"/>
        </w:rPr>
        <w:t xml:space="preserve"> sub-PRB based transmission can be applied for PUSCH, which may follow similar design principle for PUCCH format 4. </w:t>
      </w:r>
    </w:p>
    <w:p w14:paraId="2EEA4967" w14:textId="2ACB6F36" w:rsidR="00310DA9" w:rsidRPr="00026C7F" w:rsidRDefault="007F0E24" w:rsidP="00310DA9">
      <w:pPr>
        <w:overflowPunct/>
        <w:autoSpaceDE/>
        <w:autoSpaceDN/>
        <w:adjustRightInd/>
        <w:spacing w:after="120"/>
        <w:jc w:val="both"/>
        <w:textAlignment w:val="auto"/>
        <w:rPr>
          <w:lang w:eastAsia="zh-CN"/>
        </w:rPr>
      </w:pPr>
      <w:r>
        <w:rPr>
          <w:lang w:eastAsia="zh-CN"/>
        </w:rPr>
        <w:t>W</w:t>
      </w:r>
      <w:r w:rsidR="00310DA9" w:rsidRPr="00026C7F">
        <w:rPr>
          <w:lang w:eastAsia="zh-CN"/>
        </w:rPr>
        <w:t xml:space="preserve">hile this option can help </w:t>
      </w:r>
      <w:r w:rsidR="00AD0C61">
        <w:rPr>
          <w:lang w:eastAsia="zh-CN"/>
        </w:rPr>
        <w:t>in</w:t>
      </w:r>
      <w:r w:rsidR="00310DA9" w:rsidRPr="00026C7F">
        <w:rPr>
          <w:lang w:eastAsia="zh-CN"/>
        </w:rPr>
        <w:t xml:space="preserve"> improv</w:t>
      </w:r>
      <w:r w:rsidR="00AD0C61">
        <w:rPr>
          <w:lang w:eastAsia="zh-CN"/>
        </w:rPr>
        <w:t>ing</w:t>
      </w:r>
      <w:r w:rsidR="00310DA9" w:rsidRPr="00026C7F">
        <w:rPr>
          <w:lang w:eastAsia="zh-CN"/>
        </w:rPr>
        <w:t xml:space="preserve"> the </w:t>
      </w:r>
      <w:r w:rsidR="0025204A">
        <w:rPr>
          <w:lang w:eastAsia="zh-CN"/>
        </w:rPr>
        <w:t>PUSCH</w:t>
      </w:r>
      <w:r w:rsidR="00310DA9" w:rsidRPr="00026C7F">
        <w:rPr>
          <w:lang w:eastAsia="zh-CN"/>
        </w:rPr>
        <w:t xml:space="preserve"> link budget with PSD boosting, specification impact on the current uplink scheduling may be non-trivial. Specifically, </w:t>
      </w:r>
      <w:r w:rsidR="000A5F96">
        <w:rPr>
          <w:lang w:eastAsia="zh-CN"/>
        </w:rPr>
        <w:t xml:space="preserve">either </w:t>
      </w:r>
      <w:r w:rsidR="00310DA9" w:rsidRPr="00026C7F">
        <w:rPr>
          <w:lang w:eastAsia="zh-CN"/>
        </w:rPr>
        <w:t xml:space="preserve">additional bit fields for </w:t>
      </w:r>
      <w:r w:rsidR="002C6F13">
        <w:rPr>
          <w:lang w:eastAsia="zh-CN"/>
        </w:rPr>
        <w:t>subcarrier</w:t>
      </w:r>
      <w:r w:rsidR="003E4B44">
        <w:rPr>
          <w:lang w:eastAsia="zh-CN"/>
        </w:rPr>
        <w:t>-</w:t>
      </w:r>
      <w:r w:rsidR="00310DA9" w:rsidRPr="00026C7F">
        <w:rPr>
          <w:lang w:eastAsia="zh-CN"/>
        </w:rPr>
        <w:t>based resource allocation</w:t>
      </w:r>
      <w:r w:rsidR="000A5F96">
        <w:rPr>
          <w:lang w:eastAsia="zh-CN"/>
        </w:rPr>
        <w:t xml:space="preserve"> or </w:t>
      </w:r>
      <w:r w:rsidR="00437132">
        <w:rPr>
          <w:lang w:eastAsia="zh-CN"/>
        </w:rPr>
        <w:t>pre-DFT sequence index</w:t>
      </w:r>
      <w:r w:rsidR="00310DA9" w:rsidRPr="00026C7F">
        <w:rPr>
          <w:lang w:eastAsia="zh-CN"/>
        </w:rPr>
        <w:t xml:space="preserve"> may need to be specified in the DCI format for UL grant. Moreover, </w:t>
      </w:r>
      <w:r w:rsidR="00EE03DF">
        <w:rPr>
          <w:lang w:eastAsia="zh-CN"/>
        </w:rPr>
        <w:t>m</w:t>
      </w:r>
      <w:r w:rsidR="00310DA9" w:rsidRPr="00026C7F">
        <w:rPr>
          <w:lang w:eastAsia="zh-CN"/>
        </w:rPr>
        <w:t xml:space="preserve">odifications to PUSCH DM-RS may also be </w:t>
      </w:r>
      <w:r w:rsidR="00533E76">
        <w:rPr>
          <w:lang w:eastAsia="zh-CN"/>
        </w:rPr>
        <w:t>needed</w:t>
      </w:r>
      <w:r w:rsidR="00310DA9" w:rsidRPr="00026C7F">
        <w:rPr>
          <w:lang w:eastAsia="zh-CN"/>
        </w:rPr>
        <w:t xml:space="preserve"> for accurate channel estimation for demodulation of UL transmissions spanning less than 1 PRB bandwidth. </w:t>
      </w:r>
      <w:r w:rsidR="00AE2AB1">
        <w:rPr>
          <w:lang w:eastAsia="zh-CN"/>
        </w:rPr>
        <w:t>In our view, depending on specific overall coverage enhancement target,</w:t>
      </w:r>
      <w:r w:rsidR="00DA4542">
        <w:rPr>
          <w:lang w:eastAsia="zh-CN"/>
        </w:rPr>
        <w:t xml:space="preserve"> further study is needed to investigate whether sub-PRB based resource allocation </w:t>
      </w:r>
      <w:r w:rsidR="00CC6183">
        <w:rPr>
          <w:lang w:eastAsia="zh-CN"/>
        </w:rPr>
        <w:t xml:space="preserve">can be considered for PUSCH coverage enhancement. </w:t>
      </w:r>
    </w:p>
    <w:p w14:paraId="4FFC15A2" w14:textId="2F39484F" w:rsidR="00AB114D" w:rsidRPr="00275AED" w:rsidRDefault="00AB114D" w:rsidP="00AB114D">
      <w:pPr>
        <w:spacing w:before="240" w:after="0"/>
        <w:jc w:val="both"/>
        <w:rPr>
          <w:b/>
        </w:rPr>
      </w:pPr>
      <w:r w:rsidRPr="005D1DC4">
        <w:rPr>
          <w:b/>
        </w:rPr>
        <w:t xml:space="preserve">Proposal </w:t>
      </w:r>
      <w:r w:rsidR="0040778E" w:rsidRPr="005D1DC4">
        <w:rPr>
          <w:b/>
        </w:rPr>
        <w:t>4</w:t>
      </w:r>
    </w:p>
    <w:p w14:paraId="14D6D16E" w14:textId="155D54FC" w:rsidR="00AB114D" w:rsidRDefault="00A808D0" w:rsidP="00AB114D">
      <w:pPr>
        <w:numPr>
          <w:ilvl w:val="0"/>
          <w:numId w:val="6"/>
        </w:numPr>
        <w:overflowPunct/>
        <w:autoSpaceDE/>
        <w:autoSpaceDN/>
        <w:adjustRightInd/>
        <w:spacing w:before="60" w:after="0"/>
        <w:ind w:left="288" w:hanging="288"/>
        <w:jc w:val="both"/>
        <w:textAlignment w:val="auto"/>
        <w:rPr>
          <w:i/>
        </w:rPr>
      </w:pPr>
      <w:r>
        <w:rPr>
          <w:i/>
        </w:rPr>
        <w:t>RAN1 to further study PUSCH transmission with sub-PRB based resource allocation for coverage enhancement</w:t>
      </w:r>
      <w:r w:rsidR="00AB114D" w:rsidRPr="00004890">
        <w:rPr>
          <w:i/>
        </w:rPr>
        <w:t>.</w:t>
      </w:r>
    </w:p>
    <w:p w14:paraId="41A96FCF" w14:textId="77777777" w:rsidR="00063C30" w:rsidRPr="00515996" w:rsidRDefault="00063C30" w:rsidP="000568AB">
      <w:pPr>
        <w:rPr>
          <w:lang w:eastAsia="zh-CN"/>
        </w:rPr>
      </w:pPr>
    </w:p>
    <w:p w14:paraId="35A6F0D0" w14:textId="17DDD442" w:rsidR="004709C8" w:rsidRDefault="004709C8" w:rsidP="004709C8">
      <w:pPr>
        <w:pStyle w:val="Heading2"/>
      </w:pPr>
      <w:r>
        <w:t xml:space="preserve">Coverage enhancement in </w:t>
      </w:r>
      <w:r w:rsidR="00DA3556">
        <w:t>spa</w:t>
      </w:r>
      <w:r w:rsidR="00FE2BBA">
        <w:t>tial</w:t>
      </w:r>
      <w:r>
        <w:t xml:space="preserve"> domain </w:t>
      </w:r>
    </w:p>
    <w:p w14:paraId="2E4C7159" w14:textId="210BE69C" w:rsidR="008D503E" w:rsidRPr="008831D0" w:rsidRDefault="008D503E" w:rsidP="0031396F">
      <w:pPr>
        <w:overflowPunct/>
        <w:autoSpaceDE/>
        <w:autoSpaceDN/>
        <w:adjustRightInd/>
        <w:spacing w:after="120"/>
        <w:jc w:val="both"/>
        <w:textAlignment w:val="auto"/>
        <w:rPr>
          <w:lang w:eastAsia="zh-CN"/>
        </w:rPr>
      </w:pPr>
      <w:r w:rsidRPr="008831D0">
        <w:rPr>
          <w:lang w:eastAsia="zh-CN"/>
        </w:rPr>
        <w:t xml:space="preserve">When UE is equipped with multiple antennas or multiple panels, </w:t>
      </w:r>
      <w:r w:rsidR="00096824" w:rsidRPr="008831D0">
        <w:rPr>
          <w:lang w:eastAsia="zh-CN"/>
        </w:rPr>
        <w:t>several options</w:t>
      </w:r>
      <w:r w:rsidR="0031396F" w:rsidRPr="008831D0">
        <w:rPr>
          <w:lang w:eastAsia="zh-CN"/>
        </w:rPr>
        <w:t xml:space="preserve"> may be considered for coverage enhancement </w:t>
      </w:r>
      <w:r w:rsidR="00096824" w:rsidRPr="008831D0">
        <w:rPr>
          <w:lang w:eastAsia="zh-CN"/>
        </w:rPr>
        <w:t>by exploiting the benefit of spatial diversity:</w:t>
      </w:r>
    </w:p>
    <w:p w14:paraId="609AB421" w14:textId="71DC2B4B" w:rsidR="00096824" w:rsidRPr="008831D0" w:rsidRDefault="00096824" w:rsidP="00401633">
      <w:pPr>
        <w:pStyle w:val="ListParagraph"/>
        <w:numPr>
          <w:ilvl w:val="0"/>
          <w:numId w:val="26"/>
        </w:numPr>
        <w:tabs>
          <w:tab w:val="num" w:pos="720"/>
        </w:tabs>
        <w:spacing w:before="40"/>
        <w:jc w:val="both"/>
        <w:rPr>
          <w:rFonts w:ascii="Times New Roman" w:hAnsi="Times New Roman"/>
          <w:sz w:val="20"/>
          <w:szCs w:val="20"/>
          <w:lang w:val="en-GB" w:eastAsia="x-none"/>
        </w:rPr>
      </w:pPr>
      <w:r w:rsidRPr="008831D0">
        <w:rPr>
          <w:rFonts w:ascii="Times New Roman" w:hAnsi="Times New Roman"/>
          <w:sz w:val="20"/>
          <w:szCs w:val="20"/>
          <w:lang w:val="en-GB" w:eastAsia="x-none"/>
        </w:rPr>
        <w:t xml:space="preserve">Precoder </w:t>
      </w:r>
      <w:r w:rsidR="000F799C" w:rsidRPr="008831D0">
        <w:rPr>
          <w:rFonts w:ascii="Times New Roman" w:hAnsi="Times New Roman"/>
          <w:sz w:val="20"/>
          <w:szCs w:val="20"/>
          <w:lang w:val="en-GB" w:eastAsia="x-none"/>
        </w:rPr>
        <w:t>cycling</w:t>
      </w:r>
      <w:r w:rsidR="00792ABB">
        <w:rPr>
          <w:rFonts w:ascii="Times New Roman" w:hAnsi="Times New Roman"/>
          <w:sz w:val="20"/>
          <w:szCs w:val="20"/>
          <w:lang w:val="en-GB" w:eastAsia="x-none"/>
        </w:rPr>
        <w:t xml:space="preserve"> in time</w:t>
      </w:r>
      <w:r w:rsidR="000F799C">
        <w:rPr>
          <w:rFonts w:ascii="Times New Roman" w:hAnsi="Times New Roman"/>
          <w:sz w:val="20"/>
          <w:szCs w:val="20"/>
          <w:lang w:val="en-GB" w:eastAsia="x-none"/>
        </w:rPr>
        <w:t>:</w:t>
      </w:r>
      <w:r w:rsidR="0053448E" w:rsidRPr="008831D0">
        <w:rPr>
          <w:rFonts w:ascii="Times New Roman" w:hAnsi="Times New Roman"/>
          <w:sz w:val="20"/>
          <w:szCs w:val="20"/>
          <w:lang w:val="en-GB" w:eastAsia="x-none"/>
        </w:rPr>
        <w:t xml:space="preserve"> </w:t>
      </w:r>
      <w:r w:rsidRPr="008831D0">
        <w:rPr>
          <w:rFonts w:ascii="Times New Roman" w:hAnsi="Times New Roman"/>
          <w:sz w:val="20"/>
          <w:szCs w:val="20"/>
          <w:lang w:val="en-GB" w:eastAsia="x-none"/>
        </w:rPr>
        <w:t xml:space="preserve">different precoders may be applied for the </w:t>
      </w:r>
      <w:r w:rsidR="0008170A" w:rsidRPr="008831D0">
        <w:rPr>
          <w:rFonts w:ascii="Times New Roman" w:hAnsi="Times New Roman"/>
          <w:sz w:val="20"/>
          <w:szCs w:val="20"/>
          <w:lang w:val="en-GB" w:eastAsia="x-none"/>
        </w:rPr>
        <w:t xml:space="preserve">transmission of </w:t>
      </w:r>
      <w:r w:rsidR="006369FA" w:rsidRPr="008831D0">
        <w:rPr>
          <w:rFonts w:ascii="Times New Roman" w:hAnsi="Times New Roman"/>
          <w:sz w:val="20"/>
          <w:szCs w:val="20"/>
          <w:lang w:val="en-GB" w:eastAsia="x-none"/>
        </w:rPr>
        <w:t xml:space="preserve">PUSCH </w:t>
      </w:r>
      <w:r w:rsidR="00E212D5" w:rsidRPr="008831D0">
        <w:rPr>
          <w:rFonts w:ascii="Times New Roman" w:hAnsi="Times New Roman"/>
          <w:sz w:val="20"/>
          <w:szCs w:val="20"/>
          <w:lang w:val="en-GB" w:eastAsia="x-none"/>
        </w:rPr>
        <w:t xml:space="preserve">during repetition. </w:t>
      </w:r>
      <w:r w:rsidR="00E940AB" w:rsidRPr="008831D0">
        <w:rPr>
          <w:rFonts w:ascii="Times New Roman" w:hAnsi="Times New Roman"/>
          <w:sz w:val="20"/>
          <w:szCs w:val="20"/>
          <w:lang w:val="en-GB" w:eastAsia="x-none"/>
        </w:rPr>
        <w:t xml:space="preserve">For this option, certain precoder cycling pattern may need to be defined. </w:t>
      </w:r>
    </w:p>
    <w:p w14:paraId="3E451E96" w14:textId="2C73F383" w:rsidR="00463B11" w:rsidRPr="008831D0" w:rsidRDefault="00463B11" w:rsidP="00401633">
      <w:pPr>
        <w:pStyle w:val="ListParagraph"/>
        <w:numPr>
          <w:ilvl w:val="0"/>
          <w:numId w:val="26"/>
        </w:numPr>
        <w:tabs>
          <w:tab w:val="num" w:pos="720"/>
        </w:tabs>
        <w:spacing w:before="40"/>
        <w:jc w:val="both"/>
        <w:rPr>
          <w:rFonts w:ascii="Times New Roman" w:hAnsi="Times New Roman"/>
          <w:sz w:val="20"/>
          <w:szCs w:val="20"/>
          <w:lang w:val="en-GB" w:eastAsia="x-none"/>
        </w:rPr>
      </w:pPr>
      <w:r w:rsidRPr="008831D0">
        <w:rPr>
          <w:rFonts w:ascii="Times New Roman" w:hAnsi="Times New Roman"/>
          <w:sz w:val="20"/>
          <w:szCs w:val="20"/>
          <w:lang w:val="en-GB" w:eastAsia="x-none"/>
        </w:rPr>
        <w:t>STBC</w:t>
      </w:r>
      <w:r w:rsidR="00172176" w:rsidRPr="008831D0">
        <w:rPr>
          <w:rFonts w:ascii="Times New Roman" w:hAnsi="Times New Roman"/>
          <w:sz w:val="20"/>
          <w:szCs w:val="20"/>
          <w:lang w:val="en-GB" w:eastAsia="x-none"/>
        </w:rPr>
        <w:t xml:space="preserve">/SFBC: </w:t>
      </w:r>
      <w:r w:rsidR="00B95ED1" w:rsidRPr="008831D0">
        <w:rPr>
          <w:rFonts w:ascii="Times New Roman" w:hAnsi="Times New Roman"/>
          <w:sz w:val="20"/>
          <w:szCs w:val="20"/>
          <w:lang w:val="en-GB" w:eastAsia="x-none"/>
        </w:rPr>
        <w:t xml:space="preserve">this </w:t>
      </w:r>
      <w:r w:rsidR="00CB0D5C" w:rsidRPr="008831D0">
        <w:rPr>
          <w:rFonts w:ascii="Times New Roman" w:hAnsi="Times New Roman"/>
          <w:sz w:val="20"/>
          <w:szCs w:val="20"/>
          <w:lang w:val="en-GB" w:eastAsia="x-none"/>
        </w:rPr>
        <w:t xml:space="preserve">Alamouti based scheme can be </w:t>
      </w:r>
      <w:r w:rsidR="00270637">
        <w:rPr>
          <w:rFonts w:ascii="Times New Roman" w:hAnsi="Times New Roman"/>
          <w:sz w:val="20"/>
          <w:szCs w:val="20"/>
          <w:lang w:val="en-GB" w:eastAsia="x-none"/>
        </w:rPr>
        <w:t xml:space="preserve">generally </w:t>
      </w:r>
      <w:r w:rsidR="00CB0D5C" w:rsidRPr="008831D0">
        <w:rPr>
          <w:rFonts w:ascii="Times New Roman" w:hAnsi="Times New Roman"/>
          <w:sz w:val="20"/>
          <w:szCs w:val="20"/>
          <w:lang w:val="en-GB" w:eastAsia="x-none"/>
        </w:rPr>
        <w:t xml:space="preserve">applied for </w:t>
      </w:r>
      <w:r w:rsidR="0024069B" w:rsidRPr="008831D0">
        <w:rPr>
          <w:rFonts w:ascii="Times New Roman" w:hAnsi="Times New Roman"/>
          <w:sz w:val="20"/>
          <w:szCs w:val="20"/>
          <w:lang w:val="en-GB" w:eastAsia="x-none"/>
        </w:rPr>
        <w:t xml:space="preserve">PUSCH and PUCCH transmission. However, certain restriction may </w:t>
      </w:r>
      <w:r w:rsidR="007E3AF2">
        <w:rPr>
          <w:rFonts w:ascii="Times New Roman" w:hAnsi="Times New Roman"/>
          <w:sz w:val="20"/>
          <w:szCs w:val="20"/>
          <w:lang w:val="en-GB" w:eastAsia="x-none"/>
        </w:rPr>
        <w:t xml:space="preserve">need to be considered </w:t>
      </w:r>
      <w:r w:rsidR="0024069B" w:rsidRPr="008831D0">
        <w:rPr>
          <w:rFonts w:ascii="Times New Roman" w:hAnsi="Times New Roman"/>
          <w:sz w:val="20"/>
          <w:szCs w:val="20"/>
          <w:lang w:val="en-GB" w:eastAsia="x-none"/>
        </w:rPr>
        <w:t xml:space="preserve">for the PUSCH/PUCCH transmission when </w:t>
      </w:r>
      <w:r w:rsidR="003A200D" w:rsidRPr="008831D0">
        <w:rPr>
          <w:rFonts w:ascii="Times New Roman" w:hAnsi="Times New Roman"/>
          <w:sz w:val="20"/>
          <w:szCs w:val="20"/>
          <w:lang w:val="en-GB" w:eastAsia="x-none"/>
        </w:rPr>
        <w:t>DFT-s-OFDM waveform is employed. For instance, SFBC may not be employed for PUSCH</w:t>
      </w:r>
      <w:r w:rsidR="006603EC">
        <w:rPr>
          <w:rFonts w:ascii="Times New Roman" w:hAnsi="Times New Roman"/>
          <w:sz w:val="20"/>
          <w:szCs w:val="20"/>
          <w:lang w:val="en-GB" w:eastAsia="x-none"/>
        </w:rPr>
        <w:t>/PUCCH</w:t>
      </w:r>
      <w:r w:rsidR="003A200D" w:rsidRPr="008831D0">
        <w:rPr>
          <w:rFonts w:ascii="Times New Roman" w:hAnsi="Times New Roman"/>
          <w:sz w:val="20"/>
          <w:szCs w:val="20"/>
          <w:lang w:val="en-GB" w:eastAsia="x-none"/>
        </w:rPr>
        <w:t xml:space="preserve"> transmission with DFT-s-OFDM waveform as it may destroy single carrier property.  </w:t>
      </w:r>
    </w:p>
    <w:p w14:paraId="60D2A75E" w14:textId="2E873CF9" w:rsidR="00463B11" w:rsidRPr="008831D0" w:rsidRDefault="004B0A6C" w:rsidP="00166DFA">
      <w:pPr>
        <w:pStyle w:val="ListParagraph"/>
        <w:numPr>
          <w:ilvl w:val="0"/>
          <w:numId w:val="26"/>
        </w:numPr>
        <w:tabs>
          <w:tab w:val="num" w:pos="720"/>
        </w:tabs>
        <w:spacing w:before="40" w:after="120"/>
        <w:jc w:val="both"/>
        <w:rPr>
          <w:rFonts w:ascii="Times New Roman" w:hAnsi="Times New Roman"/>
          <w:sz w:val="20"/>
          <w:szCs w:val="20"/>
          <w:lang w:val="en-GB" w:eastAsia="x-none"/>
        </w:rPr>
      </w:pPr>
      <w:r w:rsidRPr="008831D0">
        <w:rPr>
          <w:rFonts w:ascii="Times New Roman" w:hAnsi="Times New Roman"/>
          <w:sz w:val="20"/>
          <w:szCs w:val="20"/>
          <w:lang w:val="en-GB" w:eastAsia="x-none"/>
        </w:rPr>
        <w:t xml:space="preserve">SORTD: </w:t>
      </w:r>
      <w:r w:rsidR="00DE73B4" w:rsidRPr="008831D0">
        <w:rPr>
          <w:rFonts w:ascii="Times New Roman" w:hAnsi="Times New Roman"/>
          <w:sz w:val="20"/>
          <w:szCs w:val="20"/>
          <w:lang w:val="en-GB" w:eastAsia="x-none"/>
        </w:rPr>
        <w:t xml:space="preserve">orthogonal resources in time/frequency/code domain may be applied for the transmission of PUSCH and PUCCH in different APs. Note that this scheme </w:t>
      </w:r>
      <w:r w:rsidR="003A200D" w:rsidRPr="008831D0">
        <w:rPr>
          <w:rFonts w:ascii="Times New Roman" w:hAnsi="Times New Roman"/>
          <w:sz w:val="20"/>
          <w:szCs w:val="20"/>
          <w:lang w:val="en-GB" w:eastAsia="x-none"/>
        </w:rPr>
        <w:t>may be</w:t>
      </w:r>
      <w:r w:rsidR="001D51E1" w:rsidRPr="008831D0">
        <w:rPr>
          <w:rFonts w:ascii="Times New Roman" w:hAnsi="Times New Roman"/>
          <w:sz w:val="20"/>
          <w:szCs w:val="20"/>
          <w:lang w:val="en-GB" w:eastAsia="x-none"/>
        </w:rPr>
        <w:t xml:space="preserve"> employed for certain PUCCH format, e.g., </w:t>
      </w:r>
      <w:r w:rsidR="00B90A1A" w:rsidRPr="008831D0">
        <w:rPr>
          <w:rFonts w:ascii="Times New Roman" w:hAnsi="Times New Roman"/>
          <w:sz w:val="20"/>
          <w:szCs w:val="20"/>
          <w:lang w:val="en-GB" w:eastAsia="x-none"/>
        </w:rPr>
        <w:t xml:space="preserve">PUCCH format 0, 1 and 4 </w:t>
      </w:r>
      <w:r w:rsidR="00A45900">
        <w:rPr>
          <w:rFonts w:ascii="Times New Roman" w:hAnsi="Times New Roman"/>
          <w:sz w:val="20"/>
          <w:szCs w:val="20"/>
          <w:lang w:val="en-GB" w:eastAsia="x-none"/>
        </w:rPr>
        <w:t>when</w:t>
      </w:r>
      <w:r w:rsidR="00B90A1A" w:rsidRPr="008831D0">
        <w:rPr>
          <w:rFonts w:ascii="Times New Roman" w:hAnsi="Times New Roman"/>
          <w:sz w:val="20"/>
          <w:szCs w:val="20"/>
          <w:lang w:val="en-GB" w:eastAsia="x-none"/>
        </w:rPr>
        <w:t xml:space="preserve"> </w:t>
      </w:r>
      <w:r w:rsidR="009A7A31">
        <w:rPr>
          <w:rFonts w:ascii="Times New Roman" w:hAnsi="Times New Roman"/>
          <w:sz w:val="20"/>
          <w:szCs w:val="20"/>
          <w:lang w:val="en-GB" w:eastAsia="x-none"/>
        </w:rPr>
        <w:t>distinct</w:t>
      </w:r>
      <w:r w:rsidR="00B90A1A" w:rsidRPr="008831D0">
        <w:rPr>
          <w:rFonts w:ascii="Times New Roman" w:hAnsi="Times New Roman"/>
          <w:sz w:val="20"/>
          <w:szCs w:val="20"/>
          <w:lang w:val="en-GB" w:eastAsia="x-none"/>
        </w:rPr>
        <w:t xml:space="preserve"> CS or OCCs are applied for different APs. </w:t>
      </w:r>
    </w:p>
    <w:p w14:paraId="69DA223D" w14:textId="7AB52B74" w:rsidR="001A4A57" w:rsidRDefault="00166DFA" w:rsidP="0031396F">
      <w:pPr>
        <w:overflowPunct/>
        <w:autoSpaceDE/>
        <w:autoSpaceDN/>
        <w:adjustRightInd/>
        <w:spacing w:after="120"/>
        <w:jc w:val="both"/>
        <w:textAlignment w:val="auto"/>
        <w:rPr>
          <w:lang w:eastAsia="zh-CN"/>
        </w:rPr>
      </w:pPr>
      <w:r>
        <w:rPr>
          <w:lang w:eastAsia="zh-CN"/>
        </w:rPr>
        <w:t xml:space="preserve">For the above options, </w:t>
      </w:r>
      <w:r w:rsidR="00CC0B84">
        <w:rPr>
          <w:lang w:eastAsia="zh-CN"/>
        </w:rPr>
        <w:t xml:space="preserve">careful study is needed for coverage enhancement of uplink transmission while </w:t>
      </w:r>
      <w:proofErr w:type="gramStart"/>
      <w:r w:rsidR="00CC0B84">
        <w:rPr>
          <w:lang w:eastAsia="zh-CN"/>
        </w:rPr>
        <w:t>taking into account</w:t>
      </w:r>
      <w:proofErr w:type="gramEnd"/>
      <w:r w:rsidR="00CC0B84">
        <w:rPr>
          <w:lang w:eastAsia="zh-CN"/>
        </w:rPr>
        <w:t xml:space="preserve"> the </w:t>
      </w:r>
      <w:r w:rsidR="00F62E1A">
        <w:rPr>
          <w:lang w:eastAsia="zh-CN"/>
        </w:rPr>
        <w:t xml:space="preserve">link level performance </w:t>
      </w:r>
      <w:r w:rsidR="00BD1B2E">
        <w:rPr>
          <w:lang w:eastAsia="zh-CN"/>
        </w:rPr>
        <w:t xml:space="preserve">improvement </w:t>
      </w:r>
      <w:r w:rsidR="00F62E1A">
        <w:rPr>
          <w:lang w:eastAsia="zh-CN"/>
        </w:rPr>
        <w:t xml:space="preserve">and specification impact. </w:t>
      </w:r>
    </w:p>
    <w:p w14:paraId="24A9512A" w14:textId="073FC313" w:rsidR="001A4A57" w:rsidRDefault="00F62E1A" w:rsidP="00547CCB">
      <w:pPr>
        <w:overflowPunct/>
        <w:autoSpaceDE/>
        <w:autoSpaceDN/>
        <w:adjustRightInd/>
        <w:spacing w:before="60" w:after="240"/>
        <w:jc w:val="both"/>
        <w:textAlignment w:val="auto"/>
        <w:rPr>
          <w:lang w:val="en-GB" w:eastAsia="x-none"/>
        </w:rPr>
      </w:pPr>
      <w:r>
        <w:rPr>
          <w:lang w:val="en-GB" w:eastAsia="x-none"/>
        </w:rPr>
        <w:t xml:space="preserve">Further, </w:t>
      </w:r>
      <w:r w:rsidR="002F0A61">
        <w:rPr>
          <w:lang w:val="en-GB" w:eastAsia="x-none"/>
        </w:rPr>
        <w:t>f</w:t>
      </w:r>
      <w:r w:rsidR="001A4A57">
        <w:rPr>
          <w:lang w:val="en-GB" w:eastAsia="x-none"/>
        </w:rPr>
        <w:t xml:space="preserve">or FR2, </w:t>
      </w:r>
      <w:r w:rsidR="00870994">
        <w:rPr>
          <w:lang w:val="en-GB" w:eastAsia="x-none"/>
        </w:rPr>
        <w:t>multi-beam based uplink transmission may be employed to improve the coverage performance</w:t>
      </w:r>
      <w:r w:rsidR="00101E1A">
        <w:rPr>
          <w:lang w:val="en-GB" w:eastAsia="x-none"/>
        </w:rPr>
        <w:t xml:space="preserve">. </w:t>
      </w:r>
      <w:r w:rsidR="00CD2352">
        <w:rPr>
          <w:lang w:val="en-GB" w:eastAsia="x-none"/>
        </w:rPr>
        <w:t xml:space="preserve">As shown in </w:t>
      </w:r>
      <w:r w:rsidR="00CD2352">
        <w:rPr>
          <w:lang w:val="en-GB" w:eastAsia="x-none"/>
        </w:rPr>
        <w:fldChar w:fldCharType="begin"/>
      </w:r>
      <w:r w:rsidR="00CD2352">
        <w:rPr>
          <w:lang w:val="en-GB" w:eastAsia="x-none"/>
        </w:rPr>
        <w:instrText xml:space="preserve"> REF _Ref39685375 \h </w:instrText>
      </w:r>
      <w:r w:rsidR="00CD2352">
        <w:rPr>
          <w:lang w:val="en-GB" w:eastAsia="x-none"/>
        </w:rPr>
      </w:r>
      <w:r w:rsidR="00CD2352">
        <w:rPr>
          <w:lang w:val="en-GB" w:eastAsia="x-none"/>
        </w:rPr>
        <w:fldChar w:fldCharType="separate"/>
      </w:r>
      <w:r w:rsidR="006B78A9">
        <w:t xml:space="preserve">Figure </w:t>
      </w:r>
      <w:r w:rsidR="006B78A9">
        <w:rPr>
          <w:noProof/>
        </w:rPr>
        <w:t>3</w:t>
      </w:r>
      <w:r w:rsidR="00CD2352">
        <w:rPr>
          <w:lang w:val="en-GB" w:eastAsia="x-none"/>
        </w:rPr>
        <w:fldChar w:fldCharType="end"/>
      </w:r>
      <w:r w:rsidR="00747871">
        <w:rPr>
          <w:lang w:val="en-GB" w:eastAsia="x-none"/>
        </w:rPr>
        <w:t xml:space="preserve">, different Tx beams </w:t>
      </w:r>
      <w:r w:rsidR="007A78A7">
        <w:rPr>
          <w:lang w:val="en-GB" w:eastAsia="x-none"/>
        </w:rPr>
        <w:t>can</w:t>
      </w:r>
      <w:r w:rsidR="00747871">
        <w:rPr>
          <w:lang w:val="en-GB" w:eastAsia="x-none"/>
        </w:rPr>
        <w:t xml:space="preserve"> be applied for </w:t>
      </w:r>
      <w:r w:rsidR="00736365">
        <w:rPr>
          <w:lang w:val="en-GB" w:eastAsia="x-none"/>
        </w:rPr>
        <w:t>a first and second part of repetitions</w:t>
      </w:r>
      <w:r w:rsidR="00513E1F">
        <w:rPr>
          <w:lang w:val="en-GB" w:eastAsia="x-none"/>
        </w:rPr>
        <w:t xml:space="preserve">, which can help in </w:t>
      </w:r>
      <w:r w:rsidR="007F441E">
        <w:rPr>
          <w:lang w:val="en-GB" w:eastAsia="x-none"/>
        </w:rPr>
        <w:t xml:space="preserve">reducing blockage </w:t>
      </w:r>
      <w:r w:rsidR="00F06ADC">
        <w:rPr>
          <w:lang w:val="en-GB" w:eastAsia="x-none"/>
        </w:rPr>
        <w:t xml:space="preserve">and </w:t>
      </w:r>
      <w:r w:rsidR="00513E1F">
        <w:rPr>
          <w:lang w:val="en-GB" w:eastAsia="x-none"/>
        </w:rPr>
        <w:t xml:space="preserve">improving reliability and link budget of uplink transmission. </w:t>
      </w:r>
      <w:r w:rsidR="00AE658E">
        <w:rPr>
          <w:lang w:val="en-GB" w:eastAsia="x-none"/>
        </w:rPr>
        <w:t>In general, t</w:t>
      </w:r>
      <w:r w:rsidR="00513E1F">
        <w:rPr>
          <w:lang w:val="en-GB" w:eastAsia="x-none"/>
        </w:rPr>
        <w:t xml:space="preserve">his mechanism can be applicable for both PUSCH and PUCCH transmission with repetition. </w:t>
      </w:r>
    </w:p>
    <w:p w14:paraId="3DB32DD5" w14:textId="12105719" w:rsidR="00931747" w:rsidRDefault="00396BB1" w:rsidP="00931747">
      <w:pPr>
        <w:keepNext/>
        <w:overflowPunct/>
        <w:autoSpaceDE/>
        <w:autoSpaceDN/>
        <w:adjustRightInd/>
        <w:spacing w:before="60" w:after="120"/>
        <w:jc w:val="center"/>
        <w:textAlignment w:val="auto"/>
      </w:pPr>
      <w:r w:rsidRPr="00396BB1">
        <w:rPr>
          <w:noProof/>
        </w:rPr>
        <w:lastRenderedPageBreak/>
        <w:drawing>
          <wp:inline distT="0" distB="0" distL="0" distR="0" wp14:anchorId="17EA05C5" wp14:editId="3B3050E3">
            <wp:extent cx="4746172" cy="1481156"/>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782095" cy="1492367"/>
                    </a:xfrm>
                    <a:prstGeom prst="rect">
                      <a:avLst/>
                    </a:prstGeom>
                  </pic:spPr>
                </pic:pic>
              </a:graphicData>
            </a:graphic>
          </wp:inline>
        </w:drawing>
      </w:r>
    </w:p>
    <w:p w14:paraId="1D0660FC" w14:textId="3FC6B295" w:rsidR="002629BE" w:rsidRDefault="00931747" w:rsidP="00D5381B">
      <w:pPr>
        <w:pStyle w:val="Caption"/>
        <w:spacing w:after="240"/>
        <w:jc w:val="center"/>
      </w:pPr>
      <w:bookmarkStart w:id="4" w:name="_Ref39685375"/>
      <w:r>
        <w:t xml:space="preserve">Figure </w:t>
      </w:r>
      <w:r w:rsidR="00A76B8C">
        <w:fldChar w:fldCharType="begin"/>
      </w:r>
      <w:r w:rsidR="00A76B8C">
        <w:instrText xml:space="preserve"> SEQ Figure \* ARABIC </w:instrText>
      </w:r>
      <w:r w:rsidR="00A76B8C">
        <w:fldChar w:fldCharType="separate"/>
      </w:r>
      <w:r w:rsidR="006B78A9">
        <w:rPr>
          <w:noProof/>
        </w:rPr>
        <w:t>3</w:t>
      </w:r>
      <w:r w:rsidR="00A76B8C">
        <w:rPr>
          <w:noProof/>
        </w:rPr>
        <w:fldChar w:fldCharType="end"/>
      </w:r>
      <w:bookmarkEnd w:id="4"/>
      <w:r>
        <w:t>. Multi-beam based uplink transmission</w:t>
      </w:r>
    </w:p>
    <w:p w14:paraId="0E9B75DA" w14:textId="0A176319" w:rsidR="001A4A57" w:rsidRPr="003675D3" w:rsidRDefault="00F02D43" w:rsidP="001A4A57">
      <w:pPr>
        <w:overflowPunct/>
        <w:autoSpaceDE/>
        <w:autoSpaceDN/>
        <w:adjustRightInd/>
        <w:spacing w:before="60" w:after="120"/>
        <w:jc w:val="both"/>
        <w:textAlignment w:val="auto"/>
        <w:rPr>
          <w:lang w:eastAsia="x-none"/>
        </w:rPr>
      </w:pPr>
      <w:bookmarkStart w:id="5" w:name="_GoBack"/>
      <w:r>
        <w:rPr>
          <w:lang w:eastAsia="x-none"/>
        </w:rPr>
        <w:t>Note that a</w:t>
      </w:r>
      <w:r w:rsidR="001A4A57">
        <w:rPr>
          <w:lang w:val="en-GB" w:eastAsia="x-none"/>
        </w:rPr>
        <w:t xml:space="preserve">s indicated in the FeMIMO WI </w:t>
      </w:r>
      <w:r w:rsidR="001A4A57">
        <w:rPr>
          <w:lang w:val="en-GB" w:eastAsia="x-none"/>
        </w:rPr>
        <w:fldChar w:fldCharType="begin"/>
      </w:r>
      <w:r w:rsidR="001A4A57">
        <w:rPr>
          <w:lang w:val="en-GB" w:eastAsia="x-none"/>
        </w:rPr>
        <w:instrText xml:space="preserve"> REF _Ref39644332 \r \h </w:instrText>
      </w:r>
      <w:r w:rsidR="001A4A57">
        <w:rPr>
          <w:lang w:val="en-GB" w:eastAsia="x-none"/>
        </w:rPr>
      </w:r>
      <w:r w:rsidR="001A4A57">
        <w:rPr>
          <w:lang w:val="en-GB" w:eastAsia="x-none"/>
        </w:rPr>
        <w:fldChar w:fldCharType="separate"/>
      </w:r>
      <w:r w:rsidR="006B78A9">
        <w:rPr>
          <w:lang w:val="en-GB" w:eastAsia="x-none"/>
        </w:rPr>
        <w:t>[4]</w:t>
      </w:r>
      <w:r w:rsidR="001A4A57">
        <w:rPr>
          <w:lang w:val="en-GB" w:eastAsia="x-none"/>
        </w:rPr>
        <w:fldChar w:fldCharType="end"/>
      </w:r>
      <w:r w:rsidR="001A4A57">
        <w:rPr>
          <w:lang w:val="en-GB" w:eastAsia="x-none"/>
        </w:rPr>
        <w:t>, one of the objectives is to “i</w:t>
      </w:r>
      <w:r w:rsidR="001A4A57" w:rsidRPr="006859B1">
        <w:rPr>
          <w:lang w:val="en-GB" w:eastAsia="x-none"/>
        </w:rPr>
        <w:t>dentify and specify features to improve reliability and robustness for channels other than PDSCH (that is, PDCCH, PUSCH, and PUCCH) using multi-TRP and/or multi-panel, with Rel.16 reliability features as the baseline</w:t>
      </w:r>
      <w:r w:rsidR="001A4A57">
        <w:rPr>
          <w:lang w:val="en-GB" w:eastAsia="x-none"/>
        </w:rPr>
        <w:t xml:space="preserve">”. </w:t>
      </w:r>
      <w:r w:rsidR="00E6166D">
        <w:rPr>
          <w:lang w:val="en-GB" w:eastAsia="x-none"/>
        </w:rPr>
        <w:t xml:space="preserve">In our view, </w:t>
      </w:r>
      <w:r w:rsidR="001019B1">
        <w:rPr>
          <w:lang w:val="en-GB" w:eastAsia="x-none"/>
        </w:rPr>
        <w:t xml:space="preserve">it is more appropriate to study </w:t>
      </w:r>
      <w:r w:rsidR="00E6166D">
        <w:rPr>
          <w:lang w:val="en-GB" w:eastAsia="x-none"/>
        </w:rPr>
        <w:t xml:space="preserve">multi-beam based uplink transmission </w:t>
      </w:r>
      <w:r w:rsidR="001019B1">
        <w:rPr>
          <w:lang w:val="en-GB" w:eastAsia="x-none"/>
        </w:rPr>
        <w:t>under FeMIMO WI</w:t>
      </w:r>
      <w:r w:rsidR="004D5E24">
        <w:rPr>
          <w:lang w:val="en-GB" w:eastAsia="x-none"/>
        </w:rPr>
        <w:t xml:space="preserve">, instead of NR coverage enhancement SI. </w:t>
      </w:r>
    </w:p>
    <w:bookmarkEnd w:id="5"/>
    <w:p w14:paraId="7A793D0E" w14:textId="34A85359" w:rsidR="00DD5440" w:rsidRPr="00390145" w:rsidRDefault="00DD5440" w:rsidP="00DD5440">
      <w:pPr>
        <w:spacing w:before="240" w:after="0"/>
        <w:jc w:val="both"/>
        <w:rPr>
          <w:b/>
        </w:rPr>
      </w:pPr>
      <w:r w:rsidRPr="00390145">
        <w:rPr>
          <w:b/>
        </w:rPr>
        <w:t xml:space="preserve">Proposal </w:t>
      </w:r>
      <w:r w:rsidR="0003133D" w:rsidRPr="00390145">
        <w:rPr>
          <w:b/>
        </w:rPr>
        <w:t>5</w:t>
      </w:r>
    </w:p>
    <w:p w14:paraId="18283B06" w14:textId="5C97CF79" w:rsidR="00DD5440" w:rsidRPr="00390145" w:rsidRDefault="005F09EB" w:rsidP="00DD5440">
      <w:pPr>
        <w:numPr>
          <w:ilvl w:val="0"/>
          <w:numId w:val="6"/>
        </w:numPr>
        <w:overflowPunct/>
        <w:autoSpaceDE/>
        <w:autoSpaceDN/>
        <w:adjustRightInd/>
        <w:spacing w:before="60" w:after="0"/>
        <w:ind w:left="288" w:hanging="288"/>
        <w:jc w:val="both"/>
        <w:textAlignment w:val="auto"/>
        <w:rPr>
          <w:i/>
        </w:rPr>
      </w:pPr>
      <w:r w:rsidRPr="00390145">
        <w:rPr>
          <w:i/>
        </w:rPr>
        <w:t>Multi-beam uplink transmission for coverage enhancement is studied under FeMIMO WI</w:t>
      </w:r>
      <w:r w:rsidR="00DD5440" w:rsidRPr="00390145">
        <w:rPr>
          <w:i/>
        </w:rPr>
        <w:t xml:space="preserve">. </w:t>
      </w:r>
    </w:p>
    <w:p w14:paraId="7BE82E6A" w14:textId="77777777" w:rsidR="00EC145F" w:rsidRPr="00DD5440" w:rsidRDefault="00EC145F" w:rsidP="00280CF5">
      <w:pPr>
        <w:rPr>
          <w:lang w:eastAsia="zh-CN"/>
        </w:rPr>
      </w:pPr>
    </w:p>
    <w:p w14:paraId="7C8BB2BF" w14:textId="661CF27F" w:rsidR="00AC2F58" w:rsidRDefault="007B079D" w:rsidP="00AC2F58">
      <w:pPr>
        <w:pStyle w:val="Heading2"/>
      </w:pPr>
      <w:r>
        <w:t xml:space="preserve">Potential </w:t>
      </w:r>
      <w:r w:rsidR="00A43620">
        <w:t xml:space="preserve">DMRS enhancement </w:t>
      </w:r>
    </w:p>
    <w:p w14:paraId="2A44F7A2" w14:textId="19A5182C" w:rsidR="001D560D" w:rsidRDefault="00E76874" w:rsidP="004E37CD">
      <w:pPr>
        <w:overflowPunct/>
        <w:autoSpaceDE/>
        <w:autoSpaceDN/>
        <w:adjustRightInd/>
        <w:spacing w:after="120"/>
        <w:jc w:val="both"/>
        <w:textAlignment w:val="auto"/>
        <w:rPr>
          <w:lang w:eastAsia="zh-CN"/>
        </w:rPr>
      </w:pPr>
      <w:r>
        <w:rPr>
          <w:lang w:eastAsia="zh-CN"/>
        </w:rPr>
        <w:t>As mentioned above, f</w:t>
      </w:r>
      <w:r w:rsidR="000A0271">
        <w:rPr>
          <w:lang w:eastAsia="zh-CN"/>
        </w:rPr>
        <w:t xml:space="preserve">or coverage limited scenario, channel estimation is typically a bottleneck in term of link level performance. When increasing the reference </w:t>
      </w:r>
      <w:r w:rsidR="001E252B">
        <w:rPr>
          <w:lang w:eastAsia="zh-CN"/>
        </w:rPr>
        <w:t>signal</w:t>
      </w:r>
      <w:r w:rsidR="000A0271">
        <w:rPr>
          <w:lang w:eastAsia="zh-CN"/>
        </w:rPr>
        <w:t xml:space="preserve"> density, channel estimation performance can be improved substantially at the cost of higher coding rate. This indicates that an appropriate tradeoff </w:t>
      </w:r>
      <w:r w:rsidR="00854FC2">
        <w:rPr>
          <w:lang w:eastAsia="zh-CN"/>
        </w:rPr>
        <w:t xml:space="preserve">can be achieved </w:t>
      </w:r>
      <w:r w:rsidR="000A0271">
        <w:rPr>
          <w:lang w:eastAsia="zh-CN"/>
        </w:rPr>
        <w:t xml:space="preserve">between the channel estimation gain and coding loss. </w:t>
      </w:r>
    </w:p>
    <w:p w14:paraId="0C94C45C" w14:textId="7F90068F" w:rsidR="004C2458" w:rsidRDefault="005B1537" w:rsidP="004E37CD">
      <w:pPr>
        <w:overflowPunct/>
        <w:autoSpaceDE/>
        <w:autoSpaceDN/>
        <w:adjustRightInd/>
        <w:spacing w:after="120"/>
        <w:jc w:val="both"/>
        <w:textAlignment w:val="auto"/>
        <w:rPr>
          <w:lang w:eastAsia="zh-CN"/>
        </w:rPr>
      </w:pPr>
      <w:r>
        <w:rPr>
          <w:lang w:eastAsia="zh-CN"/>
        </w:rPr>
        <w:t xml:space="preserve">In Rel-15, </w:t>
      </w:r>
      <w:r w:rsidR="004D7B3D">
        <w:rPr>
          <w:lang w:eastAsia="zh-CN"/>
        </w:rPr>
        <w:t xml:space="preserve">flexible DMRS pattern including </w:t>
      </w:r>
      <w:r>
        <w:rPr>
          <w:lang w:eastAsia="zh-CN"/>
        </w:rPr>
        <w:t xml:space="preserve">high DMRS density, e.g., 4 DMRS symbols for PUSCH and </w:t>
      </w:r>
      <w:r w:rsidR="00114D9D">
        <w:rPr>
          <w:lang w:eastAsia="zh-CN"/>
        </w:rPr>
        <w:t xml:space="preserve">long </w:t>
      </w:r>
      <w:r>
        <w:rPr>
          <w:lang w:eastAsia="zh-CN"/>
        </w:rPr>
        <w:t xml:space="preserve">PUCCH </w:t>
      </w:r>
      <w:r w:rsidR="0023376F">
        <w:rPr>
          <w:lang w:eastAsia="zh-CN"/>
        </w:rPr>
        <w:t xml:space="preserve">format </w:t>
      </w:r>
      <w:r>
        <w:rPr>
          <w:lang w:eastAsia="zh-CN"/>
        </w:rPr>
        <w:t xml:space="preserve">was defined. </w:t>
      </w:r>
      <w:r w:rsidR="002C263F">
        <w:rPr>
          <w:lang w:eastAsia="zh-CN"/>
        </w:rPr>
        <w:t>For instance</w:t>
      </w:r>
      <w:r w:rsidR="004C2458">
        <w:rPr>
          <w:lang w:eastAsia="zh-CN"/>
        </w:rPr>
        <w:t xml:space="preserve">, </w:t>
      </w:r>
      <w:r w:rsidR="00421461">
        <w:rPr>
          <w:lang w:eastAsia="zh-CN"/>
        </w:rPr>
        <w:t xml:space="preserve">when </w:t>
      </w:r>
      <w:r w:rsidR="00421461" w:rsidRPr="00716DCA">
        <w:rPr>
          <w:i/>
          <w:iCs/>
          <w:lang w:eastAsia="zh-CN"/>
        </w:rPr>
        <w:t xml:space="preserve">dmrs-AdditionalPosition </w:t>
      </w:r>
      <w:r w:rsidR="00421461">
        <w:rPr>
          <w:lang w:eastAsia="zh-CN"/>
        </w:rPr>
        <w:t xml:space="preserve">is </w:t>
      </w:r>
      <w:r w:rsidR="00421461" w:rsidRPr="00716DCA">
        <w:rPr>
          <w:i/>
          <w:iCs/>
          <w:lang w:eastAsia="zh-CN"/>
        </w:rPr>
        <w:t>pos3</w:t>
      </w:r>
      <w:r w:rsidR="00421461">
        <w:rPr>
          <w:lang w:eastAsia="zh-CN"/>
        </w:rPr>
        <w:t xml:space="preserve">, and </w:t>
      </w:r>
      <w:r w:rsidR="002C263F">
        <w:rPr>
          <w:lang w:eastAsia="zh-CN"/>
        </w:rPr>
        <w:t xml:space="preserve">PUSCH transmission duration is 14 symbols, 4 DMRS symbols can be configured </w:t>
      </w:r>
      <w:r w:rsidR="00214BDE">
        <w:rPr>
          <w:lang w:eastAsia="zh-CN"/>
        </w:rPr>
        <w:t xml:space="preserve">for PUSCH transmission. </w:t>
      </w:r>
      <w:r w:rsidR="004D76E9">
        <w:rPr>
          <w:lang w:eastAsia="zh-CN"/>
        </w:rPr>
        <w:t xml:space="preserve">Similarly, </w:t>
      </w:r>
      <w:r w:rsidR="00A842E4">
        <w:rPr>
          <w:lang w:eastAsia="zh-CN"/>
        </w:rPr>
        <w:t xml:space="preserve">for PUCCH format 3 and 4, when </w:t>
      </w:r>
      <w:r w:rsidR="00A842E4" w:rsidRPr="00A842E4">
        <w:rPr>
          <w:i/>
          <w:iCs/>
          <w:lang w:eastAsia="zh-CN"/>
        </w:rPr>
        <w:t>additionalDMRS</w:t>
      </w:r>
      <w:r w:rsidR="00A842E4">
        <w:rPr>
          <w:lang w:eastAsia="zh-CN"/>
        </w:rPr>
        <w:t xml:space="preserve"> is configured, and when PUCCH transmission duration is 14 symbols, 4 DMRS symbols can be configured for PUCCH transmission. </w:t>
      </w:r>
    </w:p>
    <w:p w14:paraId="2ECF4A0E" w14:textId="4F17A9CF" w:rsidR="000A0271" w:rsidRDefault="002530E5" w:rsidP="00053FEF">
      <w:pPr>
        <w:overflowPunct/>
        <w:autoSpaceDE/>
        <w:autoSpaceDN/>
        <w:adjustRightInd/>
        <w:spacing w:after="60"/>
        <w:jc w:val="both"/>
        <w:textAlignment w:val="auto"/>
        <w:rPr>
          <w:lang w:val="en-GB" w:eastAsia="x-none"/>
        </w:rPr>
      </w:pPr>
      <w:r>
        <w:rPr>
          <w:lang w:eastAsia="zh-CN"/>
        </w:rPr>
        <w:t xml:space="preserve">Given that </w:t>
      </w:r>
      <w:r w:rsidR="00650F5E">
        <w:rPr>
          <w:lang w:eastAsia="zh-CN"/>
        </w:rPr>
        <w:t xml:space="preserve">DMRS density of 4 symbols </w:t>
      </w:r>
      <w:r>
        <w:rPr>
          <w:lang w:eastAsia="zh-CN"/>
        </w:rPr>
        <w:t xml:space="preserve">is already supported in NR specification, </w:t>
      </w:r>
      <w:r w:rsidR="00CF088E">
        <w:rPr>
          <w:lang w:eastAsia="zh-CN"/>
        </w:rPr>
        <w:t>c</w:t>
      </w:r>
      <w:r w:rsidR="00DF30B2">
        <w:rPr>
          <w:lang w:eastAsia="zh-CN"/>
        </w:rPr>
        <w:t xml:space="preserve">areful study is needed to investigate whether it is feasible to further increase the DMRS density for uplink transmission. </w:t>
      </w:r>
      <w:r w:rsidR="00053FEF">
        <w:rPr>
          <w:lang w:eastAsia="zh-CN"/>
        </w:rPr>
        <w:t xml:space="preserve">It is worthy mentioning that cross-slot channel estimation in conjunction with </w:t>
      </w:r>
      <w:r w:rsidR="00087BAC">
        <w:rPr>
          <w:lang w:eastAsia="zh-CN"/>
        </w:rPr>
        <w:t>enhanced inter-slot frequency hopping patte</w:t>
      </w:r>
      <w:r w:rsidR="005B6821">
        <w:rPr>
          <w:lang w:eastAsia="zh-CN"/>
        </w:rPr>
        <w:t>rn</w:t>
      </w:r>
      <w:r w:rsidR="00053FEF">
        <w:rPr>
          <w:lang w:eastAsia="zh-CN"/>
        </w:rPr>
        <w:t xml:space="preserve"> may be employed to improve </w:t>
      </w:r>
      <w:r w:rsidR="00741D67">
        <w:rPr>
          <w:lang w:eastAsia="zh-CN"/>
        </w:rPr>
        <w:t>channel estimation</w:t>
      </w:r>
      <w:r w:rsidR="00C6236D">
        <w:rPr>
          <w:lang w:eastAsia="zh-CN"/>
        </w:rPr>
        <w:t xml:space="preserve"> performance</w:t>
      </w:r>
      <w:r w:rsidR="00741D67">
        <w:rPr>
          <w:lang w:eastAsia="zh-CN"/>
        </w:rPr>
        <w:t xml:space="preserve"> and hence </w:t>
      </w:r>
      <w:r w:rsidR="00053FEF">
        <w:rPr>
          <w:lang w:eastAsia="zh-CN"/>
        </w:rPr>
        <w:t xml:space="preserve">the link budget for uplink transmission. </w:t>
      </w:r>
    </w:p>
    <w:p w14:paraId="61433DAB" w14:textId="57F1E1B5" w:rsidR="008835E8" w:rsidRPr="00275AED" w:rsidRDefault="008835E8" w:rsidP="008835E8">
      <w:pPr>
        <w:spacing w:before="240" w:after="0"/>
        <w:jc w:val="both"/>
        <w:rPr>
          <w:b/>
        </w:rPr>
      </w:pPr>
      <w:r w:rsidRPr="00E07667">
        <w:rPr>
          <w:b/>
        </w:rPr>
        <w:t xml:space="preserve">Proposal </w:t>
      </w:r>
      <w:r w:rsidR="00DD5440">
        <w:rPr>
          <w:b/>
        </w:rPr>
        <w:t>6</w:t>
      </w:r>
    </w:p>
    <w:p w14:paraId="6BA1C307" w14:textId="12284B30" w:rsidR="008835E8" w:rsidRDefault="0032663E" w:rsidP="008835E8">
      <w:pPr>
        <w:numPr>
          <w:ilvl w:val="0"/>
          <w:numId w:val="6"/>
        </w:numPr>
        <w:overflowPunct/>
        <w:autoSpaceDE/>
        <w:autoSpaceDN/>
        <w:adjustRightInd/>
        <w:spacing w:before="60" w:after="0"/>
        <w:ind w:left="288" w:hanging="288"/>
        <w:jc w:val="both"/>
        <w:textAlignment w:val="auto"/>
        <w:rPr>
          <w:i/>
        </w:rPr>
      </w:pPr>
      <w:r>
        <w:rPr>
          <w:i/>
        </w:rPr>
        <w:t xml:space="preserve">RAN1 to further study whether </w:t>
      </w:r>
      <w:r w:rsidR="00CD4C99">
        <w:rPr>
          <w:i/>
        </w:rPr>
        <w:t>higher</w:t>
      </w:r>
      <w:r w:rsidR="00BC008C">
        <w:rPr>
          <w:i/>
        </w:rPr>
        <w:t xml:space="preserve"> DMRS density</w:t>
      </w:r>
      <w:r>
        <w:rPr>
          <w:i/>
        </w:rPr>
        <w:t xml:space="preserve"> </w:t>
      </w:r>
      <w:r w:rsidR="00212A7F">
        <w:rPr>
          <w:i/>
        </w:rPr>
        <w:t xml:space="preserve">compared to Rel-15 </w:t>
      </w:r>
      <w:r>
        <w:rPr>
          <w:i/>
        </w:rPr>
        <w:t>is needed</w:t>
      </w:r>
      <w:r w:rsidR="00F325E5">
        <w:rPr>
          <w:i/>
        </w:rPr>
        <w:t xml:space="preserve"> for </w:t>
      </w:r>
      <w:r w:rsidR="00D22A88">
        <w:rPr>
          <w:i/>
        </w:rPr>
        <w:t>coverage enhancement</w:t>
      </w:r>
      <w:r w:rsidR="00F325E5">
        <w:rPr>
          <w:i/>
        </w:rPr>
        <w:t xml:space="preserve">. </w:t>
      </w:r>
    </w:p>
    <w:p w14:paraId="2ED9208B" w14:textId="77777777" w:rsidR="005A1D09" w:rsidRDefault="005A1D09" w:rsidP="005A1D09">
      <w:pPr>
        <w:overflowPunct/>
        <w:autoSpaceDE/>
        <w:autoSpaceDN/>
        <w:adjustRightInd/>
        <w:spacing w:before="60" w:after="0"/>
        <w:ind w:left="288"/>
        <w:jc w:val="both"/>
        <w:textAlignment w:val="auto"/>
        <w:rPr>
          <w:i/>
        </w:rPr>
      </w:pPr>
    </w:p>
    <w:p w14:paraId="0EB27BB5" w14:textId="7BD9E3E6" w:rsidR="00A43620" w:rsidRDefault="00D922E2" w:rsidP="00A43620">
      <w:pPr>
        <w:pStyle w:val="Heading2"/>
      </w:pPr>
      <w:r>
        <w:t>Advanced</w:t>
      </w:r>
      <w:r w:rsidR="00CF1F08">
        <w:t xml:space="preserve"> receiver </w:t>
      </w:r>
      <w:r>
        <w:t xml:space="preserve">for coverage enhancement </w:t>
      </w:r>
    </w:p>
    <w:p w14:paraId="305F5D38" w14:textId="0EB309E2" w:rsidR="00CF4E64" w:rsidRPr="00D4223C" w:rsidRDefault="00352712" w:rsidP="00A87AF9">
      <w:pPr>
        <w:overflowPunct/>
        <w:autoSpaceDE/>
        <w:autoSpaceDN/>
        <w:adjustRightInd/>
        <w:spacing w:after="120"/>
        <w:jc w:val="both"/>
        <w:textAlignment w:val="auto"/>
        <w:rPr>
          <w:lang w:eastAsia="zh-CN"/>
        </w:rPr>
      </w:pPr>
      <w:r w:rsidRPr="00D4223C">
        <w:rPr>
          <w:lang w:eastAsia="zh-CN"/>
        </w:rPr>
        <w:t xml:space="preserve">As mentioned above, </w:t>
      </w:r>
      <w:r w:rsidR="00810BDA" w:rsidRPr="00D4223C">
        <w:rPr>
          <w:lang w:eastAsia="zh-CN"/>
        </w:rPr>
        <w:t xml:space="preserve">advanced receiver including </w:t>
      </w:r>
      <w:r w:rsidR="00DD5821" w:rsidRPr="00D4223C">
        <w:rPr>
          <w:lang w:eastAsia="zh-CN"/>
        </w:rPr>
        <w:t>cross-slot channel estimation</w:t>
      </w:r>
      <w:r w:rsidR="00810BDA" w:rsidRPr="00D4223C">
        <w:rPr>
          <w:lang w:eastAsia="zh-CN"/>
        </w:rPr>
        <w:t xml:space="preserve"> algorithm </w:t>
      </w:r>
      <w:r w:rsidR="00DD5821" w:rsidRPr="00D4223C">
        <w:rPr>
          <w:lang w:eastAsia="zh-CN"/>
        </w:rPr>
        <w:t>may help in improving the channel estimation performance, and hence overall link budget of uplink transmission</w:t>
      </w:r>
      <w:r w:rsidR="000B5BCE" w:rsidRPr="00D4223C">
        <w:rPr>
          <w:lang w:eastAsia="zh-CN"/>
        </w:rPr>
        <w:t xml:space="preserve">. This </w:t>
      </w:r>
      <w:r w:rsidR="005B50B7" w:rsidRPr="00D4223C">
        <w:rPr>
          <w:lang w:eastAsia="zh-CN"/>
        </w:rPr>
        <w:t xml:space="preserve">is of primary importance when considering </w:t>
      </w:r>
      <w:r w:rsidR="00457B5C" w:rsidRPr="00D4223C">
        <w:rPr>
          <w:lang w:eastAsia="zh-CN"/>
        </w:rPr>
        <w:t xml:space="preserve">coverage enhancement solutions are mainly targeted for low SNR regime where </w:t>
      </w:r>
      <w:r w:rsidR="002D442E" w:rsidRPr="00D4223C">
        <w:rPr>
          <w:lang w:eastAsia="zh-CN"/>
        </w:rPr>
        <w:t xml:space="preserve">channel estimation </w:t>
      </w:r>
      <w:r w:rsidR="009B13CD" w:rsidRPr="00D4223C">
        <w:rPr>
          <w:lang w:eastAsia="zh-CN"/>
        </w:rPr>
        <w:t xml:space="preserve">is </w:t>
      </w:r>
      <w:r w:rsidR="008912F9" w:rsidRPr="00D4223C">
        <w:rPr>
          <w:lang w:eastAsia="zh-CN"/>
        </w:rPr>
        <w:t xml:space="preserve">typically performance bottleneck. </w:t>
      </w:r>
      <w:r w:rsidR="00CF4E64" w:rsidRPr="00D4223C">
        <w:rPr>
          <w:lang w:eastAsia="zh-CN"/>
        </w:rPr>
        <w:t xml:space="preserve">Further, </w:t>
      </w:r>
      <w:r w:rsidR="006913D7" w:rsidRPr="00D4223C">
        <w:rPr>
          <w:lang w:eastAsia="zh-CN"/>
        </w:rPr>
        <w:t xml:space="preserve">when </w:t>
      </w:r>
      <w:r w:rsidR="006A4684" w:rsidRPr="00D4223C">
        <w:rPr>
          <w:lang w:eastAsia="zh-CN"/>
        </w:rPr>
        <w:t xml:space="preserve">operating SNR point is relatively low and UE is in stationary condition, i.e., channel </w:t>
      </w:r>
      <w:r w:rsidR="00B55FC9" w:rsidRPr="00D4223C">
        <w:rPr>
          <w:lang w:eastAsia="zh-CN"/>
        </w:rPr>
        <w:t xml:space="preserve">condition does not vary </w:t>
      </w:r>
      <w:r w:rsidR="00947567" w:rsidRPr="00D4223C">
        <w:rPr>
          <w:lang w:eastAsia="zh-CN"/>
        </w:rPr>
        <w:t xml:space="preserve">in time </w:t>
      </w:r>
      <w:r w:rsidR="00757604" w:rsidRPr="00D4223C">
        <w:rPr>
          <w:lang w:eastAsia="zh-CN"/>
        </w:rPr>
        <w:t>during repetition</w:t>
      </w:r>
      <w:r w:rsidR="006A4684" w:rsidRPr="00D4223C">
        <w:rPr>
          <w:lang w:eastAsia="zh-CN"/>
        </w:rPr>
        <w:t xml:space="preserve">, symbol level combining </w:t>
      </w:r>
      <w:r w:rsidR="00711AC5" w:rsidRPr="00D4223C">
        <w:rPr>
          <w:lang w:eastAsia="zh-CN"/>
        </w:rPr>
        <w:t xml:space="preserve">across slot </w:t>
      </w:r>
      <w:r w:rsidR="006A4684" w:rsidRPr="00D4223C">
        <w:rPr>
          <w:lang w:eastAsia="zh-CN"/>
        </w:rPr>
        <w:t xml:space="preserve">may be performed </w:t>
      </w:r>
      <w:r w:rsidR="002E0417" w:rsidRPr="00D4223C">
        <w:rPr>
          <w:lang w:eastAsia="zh-CN"/>
        </w:rPr>
        <w:t xml:space="preserve">for coverage enhancement. </w:t>
      </w:r>
    </w:p>
    <w:p w14:paraId="30CBAE82" w14:textId="375D2B4E" w:rsidR="004B19E2" w:rsidRPr="00D4223C" w:rsidRDefault="002F516A" w:rsidP="00A87AF9">
      <w:pPr>
        <w:overflowPunct/>
        <w:autoSpaceDE/>
        <w:autoSpaceDN/>
        <w:adjustRightInd/>
        <w:spacing w:after="120"/>
        <w:jc w:val="both"/>
        <w:textAlignment w:val="auto"/>
        <w:rPr>
          <w:lang w:eastAsia="zh-CN"/>
        </w:rPr>
      </w:pPr>
      <w:r w:rsidRPr="00D4223C">
        <w:rPr>
          <w:lang w:eastAsia="zh-CN"/>
        </w:rPr>
        <w:t>Note that</w:t>
      </w:r>
      <w:r w:rsidR="0060192B" w:rsidRPr="00D4223C">
        <w:rPr>
          <w:lang w:eastAsia="zh-CN"/>
        </w:rPr>
        <w:t xml:space="preserve"> certain performance degradation may be expected for </w:t>
      </w:r>
      <w:r w:rsidR="00AC2857" w:rsidRPr="00D4223C">
        <w:rPr>
          <w:lang w:eastAsia="zh-CN"/>
        </w:rPr>
        <w:t>the advanced receivers</w:t>
      </w:r>
      <w:r w:rsidR="0060192B" w:rsidRPr="00D4223C">
        <w:rPr>
          <w:lang w:eastAsia="zh-CN"/>
        </w:rPr>
        <w:t>,</w:t>
      </w:r>
      <w:r w:rsidR="00D435E8" w:rsidRPr="00D4223C">
        <w:rPr>
          <w:lang w:eastAsia="zh-CN"/>
        </w:rPr>
        <w:t xml:space="preserve"> e.g.,</w:t>
      </w:r>
      <w:r w:rsidR="0060192B" w:rsidRPr="00D4223C">
        <w:rPr>
          <w:lang w:eastAsia="zh-CN"/>
        </w:rPr>
        <w:t xml:space="preserve"> </w:t>
      </w:r>
      <w:r w:rsidR="00D435E8" w:rsidRPr="00D4223C">
        <w:rPr>
          <w:lang w:eastAsia="zh-CN"/>
        </w:rPr>
        <w:t xml:space="preserve">in the presence of practical impairments including residual timing and frequency offset. </w:t>
      </w:r>
      <w:r w:rsidR="00E815A5" w:rsidRPr="00D4223C">
        <w:rPr>
          <w:lang w:eastAsia="zh-CN"/>
        </w:rPr>
        <w:t xml:space="preserve">In this case, careful study on the advanced algorithms may need to be investigated on how to compensate the residual timing and frequency offset and further the impact on the overall link level performance. </w:t>
      </w:r>
    </w:p>
    <w:p w14:paraId="7D39C244" w14:textId="472CA953" w:rsidR="00883CE9" w:rsidRDefault="00E815A5" w:rsidP="00E815A5">
      <w:pPr>
        <w:overflowPunct/>
        <w:autoSpaceDE/>
        <w:autoSpaceDN/>
        <w:adjustRightInd/>
        <w:spacing w:after="120"/>
        <w:jc w:val="both"/>
        <w:textAlignment w:val="auto"/>
        <w:rPr>
          <w:lang w:eastAsia="zh-CN"/>
        </w:rPr>
      </w:pPr>
      <w:r w:rsidRPr="00D4223C">
        <w:rPr>
          <w:lang w:eastAsia="zh-CN"/>
        </w:rPr>
        <w:lastRenderedPageBreak/>
        <w:t xml:space="preserve">Based on the discussions above, in our view, </w:t>
      </w:r>
      <w:r w:rsidR="00BC6FE4" w:rsidRPr="00D4223C">
        <w:rPr>
          <w:lang w:eastAsia="zh-CN"/>
        </w:rPr>
        <w:t>advanced receiver needs to be considered when evaluating performance for different techniques for coverage enhancement.</w:t>
      </w:r>
    </w:p>
    <w:p w14:paraId="1CC037D3" w14:textId="729DF519" w:rsidR="003C509E" w:rsidRPr="00275AED" w:rsidRDefault="003C509E" w:rsidP="003C509E">
      <w:pPr>
        <w:spacing w:before="240" w:after="0"/>
        <w:jc w:val="both"/>
        <w:rPr>
          <w:b/>
        </w:rPr>
      </w:pPr>
      <w:r>
        <w:rPr>
          <w:b/>
        </w:rPr>
        <w:t>Observation 1</w:t>
      </w:r>
    </w:p>
    <w:p w14:paraId="152A5F0A" w14:textId="0107FBD7" w:rsidR="003C509E" w:rsidRDefault="00704BE6" w:rsidP="003C509E">
      <w:pPr>
        <w:numPr>
          <w:ilvl w:val="0"/>
          <w:numId w:val="6"/>
        </w:numPr>
        <w:overflowPunct/>
        <w:autoSpaceDE/>
        <w:autoSpaceDN/>
        <w:adjustRightInd/>
        <w:spacing w:before="60" w:after="0"/>
        <w:ind w:left="288" w:hanging="288"/>
        <w:jc w:val="both"/>
        <w:textAlignment w:val="auto"/>
        <w:rPr>
          <w:i/>
        </w:rPr>
      </w:pPr>
      <w:r>
        <w:rPr>
          <w:i/>
        </w:rPr>
        <w:t xml:space="preserve">Advanced </w:t>
      </w:r>
      <w:r w:rsidR="00763AC5">
        <w:rPr>
          <w:i/>
        </w:rPr>
        <w:t>receiver</w:t>
      </w:r>
      <w:r>
        <w:rPr>
          <w:i/>
        </w:rPr>
        <w:t xml:space="preserve"> </w:t>
      </w:r>
      <w:r w:rsidR="00706465">
        <w:rPr>
          <w:i/>
        </w:rPr>
        <w:t>needs to be</w:t>
      </w:r>
      <w:r w:rsidR="0074071F">
        <w:rPr>
          <w:i/>
        </w:rPr>
        <w:t xml:space="preserve"> considered </w:t>
      </w:r>
      <w:r w:rsidR="00763AC5">
        <w:rPr>
          <w:i/>
        </w:rPr>
        <w:t xml:space="preserve">when evaluating performance for </w:t>
      </w:r>
      <w:r w:rsidR="00944A04">
        <w:rPr>
          <w:i/>
        </w:rPr>
        <w:t>different</w:t>
      </w:r>
      <w:r w:rsidR="003C509E">
        <w:rPr>
          <w:i/>
        </w:rPr>
        <w:t xml:space="preserve"> techniques for coverage enhancement</w:t>
      </w:r>
      <w:r w:rsidR="00015972">
        <w:rPr>
          <w:i/>
        </w:rPr>
        <w:t xml:space="preserve">. </w:t>
      </w:r>
    </w:p>
    <w:p w14:paraId="75C0F102" w14:textId="77777777" w:rsidR="00FF636E" w:rsidRPr="003C509E" w:rsidRDefault="00FF636E" w:rsidP="00AC49C3">
      <w:pPr>
        <w:overflowPunct/>
        <w:autoSpaceDE/>
        <w:autoSpaceDN/>
        <w:adjustRightInd/>
        <w:spacing w:before="60" w:after="120"/>
        <w:jc w:val="both"/>
        <w:textAlignment w:val="auto"/>
        <w:rPr>
          <w:lang w:eastAsia="x-none"/>
        </w:rPr>
      </w:pPr>
    </w:p>
    <w:p w14:paraId="09D8566E" w14:textId="77777777" w:rsidR="00DE588B" w:rsidRPr="00443753" w:rsidRDefault="00DE588B" w:rsidP="00DE588B">
      <w:pPr>
        <w:pStyle w:val="Heading1"/>
        <w:textAlignment w:val="auto"/>
        <w:rPr>
          <w:lang w:val="en-US"/>
        </w:rPr>
      </w:pPr>
      <w:r w:rsidRPr="00443753">
        <w:rPr>
          <w:lang w:val="en-US"/>
        </w:rPr>
        <w:t>Conclusions</w:t>
      </w:r>
    </w:p>
    <w:p w14:paraId="4B787C32" w14:textId="6A1A9F1A" w:rsidR="004D0737" w:rsidRDefault="00A807B7" w:rsidP="00E06BA7">
      <w:pPr>
        <w:jc w:val="both"/>
      </w:pPr>
      <w:r>
        <w:t>In this contribution</w:t>
      </w:r>
      <w:r w:rsidR="00883548">
        <w:t>,</w:t>
      </w:r>
      <w:r>
        <w:t xml:space="preserve"> we </w:t>
      </w:r>
      <w:r w:rsidR="002061AF" w:rsidRPr="00D56377">
        <w:rPr>
          <w:lang w:eastAsia="zh-CN"/>
        </w:rPr>
        <w:t>discuss</w:t>
      </w:r>
      <w:r w:rsidR="002061AF">
        <w:rPr>
          <w:lang w:eastAsia="zh-CN"/>
        </w:rPr>
        <w:t>ed</w:t>
      </w:r>
      <w:r w:rsidR="002061AF" w:rsidRPr="00D56377">
        <w:rPr>
          <w:lang w:eastAsia="zh-CN"/>
        </w:rPr>
        <w:t xml:space="preserve"> </w:t>
      </w:r>
      <w:r w:rsidR="00A874C5" w:rsidRPr="00DF0262">
        <w:rPr>
          <w:lang w:eastAsia="zh-CN"/>
        </w:rPr>
        <w:t>potential techniques for NR coverage enhancement</w:t>
      </w:r>
      <w:r w:rsidR="0013258C">
        <w:rPr>
          <w:lang w:eastAsia="zh-CN"/>
        </w:rPr>
        <w:t xml:space="preserve">, </w:t>
      </w:r>
      <w:r w:rsidR="000675D0">
        <w:rPr>
          <w:lang w:eastAsia="zh-CN"/>
        </w:rPr>
        <w:t>with primary focus on various solutions to improve coverage for uplink transmission</w:t>
      </w:r>
      <w:r w:rsidR="00B16C5A">
        <w:t xml:space="preserve">. Further, we summarize the </w:t>
      </w:r>
      <w:r w:rsidR="006B78A9">
        <w:t xml:space="preserve">observations and </w:t>
      </w:r>
      <w:r w:rsidR="00B16C5A">
        <w:t>proposals as follows:</w:t>
      </w:r>
    </w:p>
    <w:p w14:paraId="11987BBC" w14:textId="77777777" w:rsidR="002313E6" w:rsidRPr="00275AED" w:rsidRDefault="002313E6" w:rsidP="002313E6">
      <w:pPr>
        <w:spacing w:before="240" w:after="0"/>
        <w:jc w:val="both"/>
        <w:rPr>
          <w:b/>
        </w:rPr>
      </w:pPr>
      <w:r>
        <w:rPr>
          <w:b/>
        </w:rPr>
        <w:t>Observation 1</w:t>
      </w:r>
    </w:p>
    <w:p w14:paraId="45447028" w14:textId="77777777" w:rsidR="00A71F4F" w:rsidRDefault="00A71F4F" w:rsidP="00A71F4F">
      <w:pPr>
        <w:numPr>
          <w:ilvl w:val="0"/>
          <w:numId w:val="6"/>
        </w:numPr>
        <w:overflowPunct/>
        <w:autoSpaceDE/>
        <w:autoSpaceDN/>
        <w:adjustRightInd/>
        <w:spacing w:before="60" w:after="0"/>
        <w:ind w:left="288" w:hanging="288"/>
        <w:jc w:val="both"/>
        <w:textAlignment w:val="auto"/>
        <w:rPr>
          <w:i/>
        </w:rPr>
      </w:pPr>
      <w:r>
        <w:rPr>
          <w:i/>
        </w:rPr>
        <w:t xml:space="preserve">Advanced receiver needs to be considered when evaluating performance for different techniques for coverage enhancement. </w:t>
      </w:r>
    </w:p>
    <w:p w14:paraId="5F884959" w14:textId="77777777" w:rsidR="00E11A61" w:rsidRPr="00275AED" w:rsidRDefault="00E11A61" w:rsidP="00E11A61">
      <w:pPr>
        <w:spacing w:before="240" w:after="0"/>
        <w:jc w:val="both"/>
        <w:rPr>
          <w:b/>
        </w:rPr>
      </w:pPr>
      <w:r w:rsidRPr="00275AED">
        <w:rPr>
          <w:b/>
        </w:rPr>
        <w:t xml:space="preserve">Proposal </w:t>
      </w:r>
      <w:r>
        <w:rPr>
          <w:b/>
        </w:rPr>
        <w:t>1</w:t>
      </w:r>
    </w:p>
    <w:p w14:paraId="0A72BBEB" w14:textId="033F62F8" w:rsidR="00E11A61" w:rsidRDefault="00E11A61" w:rsidP="00E11A61">
      <w:pPr>
        <w:numPr>
          <w:ilvl w:val="0"/>
          <w:numId w:val="6"/>
        </w:numPr>
        <w:overflowPunct/>
        <w:autoSpaceDE/>
        <w:autoSpaceDN/>
        <w:adjustRightInd/>
        <w:spacing w:before="60" w:after="0"/>
        <w:ind w:left="288" w:hanging="288"/>
        <w:jc w:val="both"/>
        <w:textAlignment w:val="auto"/>
        <w:rPr>
          <w:i/>
        </w:rPr>
      </w:pPr>
      <w:r>
        <w:rPr>
          <w:i/>
        </w:rPr>
        <w:t>T</w:t>
      </w:r>
      <w:r w:rsidRPr="00153FBC">
        <w:rPr>
          <w:i/>
        </w:rPr>
        <w:t xml:space="preserve">he </w:t>
      </w:r>
      <w:r w:rsidRPr="00E11A61">
        <w:rPr>
          <w:i/>
        </w:rPr>
        <w:t xml:space="preserve">techniques </w:t>
      </w:r>
      <w:r w:rsidRPr="00153FBC">
        <w:rPr>
          <w:i/>
        </w:rPr>
        <w:t xml:space="preserve">for </w:t>
      </w:r>
      <w:r>
        <w:rPr>
          <w:i/>
        </w:rPr>
        <w:t xml:space="preserve">NR </w:t>
      </w:r>
      <w:r w:rsidRPr="00153FBC">
        <w:rPr>
          <w:i/>
        </w:rPr>
        <w:t xml:space="preserve">coverage enhancement for uplink transmission need to </w:t>
      </w:r>
      <w:r>
        <w:rPr>
          <w:i/>
        </w:rPr>
        <w:t xml:space="preserve">be </w:t>
      </w:r>
      <w:r w:rsidRPr="00153FBC">
        <w:rPr>
          <w:i/>
        </w:rPr>
        <w:t>carefully studied to strike a proper balance between specification impact, link budget improvement and implementation cost.</w:t>
      </w:r>
    </w:p>
    <w:p w14:paraId="7EED82B2" w14:textId="77777777" w:rsidR="00E11A61" w:rsidRPr="00275AED" w:rsidRDefault="00E11A61" w:rsidP="00E11A61">
      <w:pPr>
        <w:spacing w:before="240" w:after="0"/>
        <w:jc w:val="both"/>
        <w:rPr>
          <w:b/>
        </w:rPr>
      </w:pPr>
      <w:r w:rsidRPr="00275AED">
        <w:rPr>
          <w:b/>
        </w:rPr>
        <w:t xml:space="preserve">Proposal </w:t>
      </w:r>
      <w:r>
        <w:rPr>
          <w:b/>
        </w:rPr>
        <w:t>2</w:t>
      </w:r>
    </w:p>
    <w:p w14:paraId="78BBEE35" w14:textId="77777777" w:rsidR="00E11A61" w:rsidRDefault="00E11A61" w:rsidP="00E11A61">
      <w:pPr>
        <w:numPr>
          <w:ilvl w:val="0"/>
          <w:numId w:val="6"/>
        </w:numPr>
        <w:overflowPunct/>
        <w:autoSpaceDE/>
        <w:autoSpaceDN/>
        <w:adjustRightInd/>
        <w:spacing w:before="60" w:after="0"/>
        <w:ind w:left="288" w:hanging="288"/>
        <w:jc w:val="both"/>
        <w:textAlignment w:val="auto"/>
        <w:rPr>
          <w:i/>
        </w:rPr>
      </w:pPr>
      <w:r>
        <w:rPr>
          <w:i/>
        </w:rPr>
        <w:t>It is desirable to increase the number of repetitions for PUSCH and PUCCH to further improve the coverage</w:t>
      </w:r>
      <w:r w:rsidRPr="00004890">
        <w:rPr>
          <w:i/>
        </w:rPr>
        <w:t>.</w:t>
      </w:r>
    </w:p>
    <w:p w14:paraId="5CAE57B8" w14:textId="77777777" w:rsidR="00E11A61" w:rsidRPr="00004890" w:rsidRDefault="00E11A61" w:rsidP="00E11A61">
      <w:pPr>
        <w:numPr>
          <w:ilvl w:val="0"/>
          <w:numId w:val="6"/>
        </w:numPr>
        <w:overflowPunct/>
        <w:autoSpaceDE/>
        <w:autoSpaceDN/>
        <w:adjustRightInd/>
        <w:spacing w:before="60" w:after="0"/>
        <w:ind w:left="288" w:hanging="288"/>
        <w:jc w:val="both"/>
        <w:textAlignment w:val="auto"/>
        <w:rPr>
          <w:i/>
        </w:rPr>
      </w:pPr>
      <w:r>
        <w:rPr>
          <w:i/>
        </w:rPr>
        <w:t>Contiguous uplink transmission in time can be considered for coverage enhancement</w:t>
      </w:r>
      <w:r w:rsidRPr="0023433E">
        <w:rPr>
          <w:i/>
        </w:rPr>
        <w:t xml:space="preserve"> </w:t>
      </w:r>
      <w:r>
        <w:rPr>
          <w:i/>
        </w:rPr>
        <w:t xml:space="preserve">of uplink transmission. </w:t>
      </w:r>
    </w:p>
    <w:p w14:paraId="61D4FC99" w14:textId="77777777" w:rsidR="0022202F" w:rsidRPr="00275AED" w:rsidRDefault="0022202F" w:rsidP="0022202F">
      <w:pPr>
        <w:spacing w:before="240" w:after="0"/>
        <w:jc w:val="both"/>
        <w:rPr>
          <w:b/>
        </w:rPr>
      </w:pPr>
      <w:r w:rsidRPr="005D1DC4">
        <w:rPr>
          <w:b/>
        </w:rPr>
        <w:t>Proposal 3</w:t>
      </w:r>
    </w:p>
    <w:p w14:paraId="42EB767D" w14:textId="77777777" w:rsidR="0022202F" w:rsidRDefault="0022202F" w:rsidP="0022202F">
      <w:pPr>
        <w:numPr>
          <w:ilvl w:val="0"/>
          <w:numId w:val="6"/>
        </w:numPr>
        <w:overflowPunct/>
        <w:autoSpaceDE/>
        <w:autoSpaceDN/>
        <w:adjustRightInd/>
        <w:spacing w:before="60" w:after="0"/>
        <w:ind w:left="288" w:hanging="288"/>
        <w:jc w:val="both"/>
        <w:textAlignment w:val="auto"/>
        <w:rPr>
          <w:i/>
        </w:rPr>
      </w:pPr>
      <w:r>
        <w:rPr>
          <w:i/>
        </w:rPr>
        <w:t>Enhanced inter-slot frequency hopping pattern can be considered for coverage enhancement of uplink transmission</w:t>
      </w:r>
      <w:r w:rsidRPr="00004890">
        <w:rPr>
          <w:i/>
        </w:rPr>
        <w:t>.</w:t>
      </w:r>
    </w:p>
    <w:p w14:paraId="0C84D175" w14:textId="77777777" w:rsidR="007439E1" w:rsidRPr="00275AED" w:rsidRDefault="007439E1" w:rsidP="007439E1">
      <w:pPr>
        <w:spacing w:before="240" w:after="0"/>
        <w:jc w:val="both"/>
        <w:rPr>
          <w:b/>
        </w:rPr>
      </w:pPr>
      <w:r w:rsidRPr="005D1DC4">
        <w:rPr>
          <w:b/>
        </w:rPr>
        <w:t>Proposal 4</w:t>
      </w:r>
    </w:p>
    <w:p w14:paraId="5E642FA6" w14:textId="37F97034" w:rsidR="007439E1" w:rsidRDefault="007439E1" w:rsidP="007439E1">
      <w:pPr>
        <w:numPr>
          <w:ilvl w:val="0"/>
          <w:numId w:val="6"/>
        </w:numPr>
        <w:overflowPunct/>
        <w:autoSpaceDE/>
        <w:autoSpaceDN/>
        <w:adjustRightInd/>
        <w:spacing w:before="60" w:after="0"/>
        <w:ind w:left="288" w:hanging="288"/>
        <w:jc w:val="both"/>
        <w:textAlignment w:val="auto"/>
        <w:rPr>
          <w:i/>
        </w:rPr>
      </w:pPr>
      <w:r>
        <w:rPr>
          <w:i/>
        </w:rPr>
        <w:t>RAN1 to further study PUSCH transmission with sub-PRB based resource allocation for coverage enhancement</w:t>
      </w:r>
      <w:r w:rsidRPr="00004890">
        <w:rPr>
          <w:i/>
        </w:rPr>
        <w:t>.</w:t>
      </w:r>
    </w:p>
    <w:p w14:paraId="56A76A7D" w14:textId="77777777" w:rsidR="008F76D4" w:rsidRPr="00390145" w:rsidRDefault="008F76D4" w:rsidP="008F76D4">
      <w:pPr>
        <w:spacing w:before="240" w:after="0"/>
        <w:jc w:val="both"/>
        <w:rPr>
          <w:b/>
        </w:rPr>
      </w:pPr>
      <w:r w:rsidRPr="00390145">
        <w:rPr>
          <w:b/>
        </w:rPr>
        <w:t>Proposal 5</w:t>
      </w:r>
    </w:p>
    <w:p w14:paraId="6FAD1E71" w14:textId="77777777" w:rsidR="008F76D4" w:rsidRPr="00390145" w:rsidRDefault="008F76D4" w:rsidP="008F76D4">
      <w:pPr>
        <w:numPr>
          <w:ilvl w:val="0"/>
          <w:numId w:val="6"/>
        </w:numPr>
        <w:overflowPunct/>
        <w:autoSpaceDE/>
        <w:autoSpaceDN/>
        <w:adjustRightInd/>
        <w:spacing w:before="60" w:after="0"/>
        <w:ind w:left="288" w:hanging="288"/>
        <w:jc w:val="both"/>
        <w:textAlignment w:val="auto"/>
        <w:rPr>
          <w:i/>
        </w:rPr>
      </w:pPr>
      <w:r w:rsidRPr="00390145">
        <w:rPr>
          <w:i/>
        </w:rPr>
        <w:t xml:space="preserve">Multi-beam uplink transmission for coverage enhancement is studied under FeMIMO WI. </w:t>
      </w:r>
    </w:p>
    <w:p w14:paraId="48307A10" w14:textId="7BC3F539" w:rsidR="00247F30" w:rsidRPr="00275AED" w:rsidRDefault="00247F30" w:rsidP="00247F30">
      <w:pPr>
        <w:spacing w:before="240" w:after="0"/>
        <w:jc w:val="both"/>
        <w:rPr>
          <w:b/>
        </w:rPr>
      </w:pPr>
      <w:r w:rsidRPr="00BA2774">
        <w:rPr>
          <w:b/>
        </w:rPr>
        <w:t xml:space="preserve">Proposal </w:t>
      </w:r>
      <w:r w:rsidR="003214B7">
        <w:rPr>
          <w:b/>
        </w:rPr>
        <w:t>6</w:t>
      </w:r>
    </w:p>
    <w:p w14:paraId="06C7879D" w14:textId="77777777" w:rsidR="00247F30" w:rsidRDefault="00247F30" w:rsidP="00247F30">
      <w:pPr>
        <w:numPr>
          <w:ilvl w:val="0"/>
          <w:numId w:val="6"/>
        </w:numPr>
        <w:overflowPunct/>
        <w:autoSpaceDE/>
        <w:autoSpaceDN/>
        <w:adjustRightInd/>
        <w:spacing w:before="60" w:after="0"/>
        <w:ind w:left="288" w:hanging="288"/>
        <w:jc w:val="both"/>
        <w:textAlignment w:val="auto"/>
        <w:rPr>
          <w:i/>
        </w:rPr>
      </w:pPr>
      <w:r>
        <w:rPr>
          <w:i/>
        </w:rPr>
        <w:t xml:space="preserve">RAN1 to further study whether higher DMRS density compared to Rel-15 is needed for coverage enhancement. </w:t>
      </w:r>
    </w:p>
    <w:p w14:paraId="1C628F3D" w14:textId="77777777" w:rsidR="00CD2DAE" w:rsidRDefault="00CD2DAE" w:rsidP="00CD2DAE">
      <w:pPr>
        <w:overflowPunct/>
        <w:autoSpaceDE/>
        <w:autoSpaceDN/>
        <w:adjustRightInd/>
        <w:spacing w:before="60" w:after="0"/>
        <w:ind w:left="288"/>
        <w:jc w:val="both"/>
        <w:textAlignment w:val="auto"/>
        <w:rPr>
          <w:i/>
        </w:rPr>
      </w:pP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3BC29C4C" w14:textId="299793B1" w:rsidR="002A1E0B" w:rsidRPr="000F452A" w:rsidRDefault="003E19F7" w:rsidP="002A1E0B">
      <w:pPr>
        <w:widowControl w:val="0"/>
        <w:numPr>
          <w:ilvl w:val="0"/>
          <w:numId w:val="4"/>
        </w:numPr>
        <w:overflowPunct/>
        <w:autoSpaceDE/>
        <w:adjustRightInd/>
        <w:spacing w:after="120"/>
        <w:jc w:val="both"/>
        <w:textAlignment w:val="auto"/>
        <w:rPr>
          <w:lang w:eastAsia="zh-CN"/>
        </w:rPr>
      </w:pPr>
      <w:bookmarkStart w:id="6" w:name="_Ref20730972"/>
      <w:bookmarkStart w:id="7" w:name="_Ref16193927"/>
      <w:bookmarkStart w:id="8" w:name="_Ref6926730"/>
      <w:bookmarkStart w:id="9" w:name="_Ref7107393"/>
      <w:bookmarkStart w:id="10" w:name="_Ref521318726"/>
      <w:bookmarkStart w:id="11" w:name="_Ref524340861"/>
      <w:bookmarkStart w:id="12" w:name="_Ref510774888"/>
      <w:bookmarkStart w:id="13" w:name="_Ref3884257"/>
      <w:r w:rsidRPr="000F452A">
        <w:rPr>
          <w:lang w:eastAsia="zh-CN"/>
        </w:rPr>
        <w:t>RP-193240</w:t>
      </w:r>
      <w:r w:rsidR="002A1E0B" w:rsidRPr="000F452A">
        <w:rPr>
          <w:lang w:eastAsia="zh-CN"/>
        </w:rPr>
        <w:t>, “</w:t>
      </w:r>
      <w:r w:rsidR="000E7FEE" w:rsidRPr="000F452A">
        <w:rPr>
          <w:lang w:eastAsia="zh-CN"/>
        </w:rPr>
        <w:t>New SID on NR coverage enhancement</w:t>
      </w:r>
      <w:r w:rsidR="002A1E0B" w:rsidRPr="000F452A">
        <w:rPr>
          <w:lang w:eastAsia="zh-CN"/>
        </w:rPr>
        <w:t xml:space="preserve">”, </w:t>
      </w:r>
      <w:r w:rsidR="0089634A" w:rsidRPr="000F452A">
        <w:rPr>
          <w:lang w:eastAsia="zh-CN"/>
        </w:rPr>
        <w:t>China Telecom</w:t>
      </w:r>
      <w:r w:rsidR="002A1E0B" w:rsidRPr="000F452A">
        <w:rPr>
          <w:lang w:eastAsia="zh-CN"/>
        </w:rPr>
        <w:t xml:space="preserve">, </w:t>
      </w:r>
      <w:r w:rsidR="0089634A" w:rsidRPr="000F452A">
        <w:rPr>
          <w:lang w:eastAsia="zh-CN"/>
        </w:rPr>
        <w:t>Sitges, Spain, December 2019</w:t>
      </w:r>
    </w:p>
    <w:p w14:paraId="40F24F44" w14:textId="2A2B26EB" w:rsidR="00EC145F" w:rsidRPr="000F452A" w:rsidRDefault="009F35FA" w:rsidP="00EC145F">
      <w:pPr>
        <w:widowControl w:val="0"/>
        <w:numPr>
          <w:ilvl w:val="0"/>
          <w:numId w:val="4"/>
        </w:numPr>
        <w:overflowPunct/>
        <w:autoSpaceDE/>
        <w:adjustRightInd/>
        <w:spacing w:after="120"/>
        <w:jc w:val="both"/>
        <w:textAlignment w:val="auto"/>
        <w:rPr>
          <w:lang w:eastAsia="zh-CN"/>
        </w:rPr>
      </w:pPr>
      <w:bookmarkStart w:id="14" w:name="_Ref39578999"/>
      <w:r w:rsidRPr="000F452A">
        <w:rPr>
          <w:lang w:eastAsia="zh-CN"/>
        </w:rPr>
        <w:t>R1-2003773</w:t>
      </w:r>
      <w:r w:rsidR="00EC145F" w:rsidRPr="000F452A">
        <w:rPr>
          <w:lang w:eastAsia="zh-CN"/>
        </w:rPr>
        <w:t>, “Discussion on baseline coverage performance for FR1”, Intel Corporation, e-Meeting, May 2020</w:t>
      </w:r>
      <w:bookmarkEnd w:id="14"/>
    </w:p>
    <w:p w14:paraId="1C1051D4" w14:textId="396C7E28" w:rsidR="00A3307F" w:rsidRPr="000F452A" w:rsidRDefault="009F35FA" w:rsidP="00A3307F">
      <w:pPr>
        <w:widowControl w:val="0"/>
        <w:numPr>
          <w:ilvl w:val="0"/>
          <w:numId w:val="4"/>
        </w:numPr>
        <w:overflowPunct/>
        <w:autoSpaceDE/>
        <w:adjustRightInd/>
        <w:spacing w:after="120"/>
        <w:jc w:val="both"/>
        <w:textAlignment w:val="auto"/>
        <w:rPr>
          <w:lang w:eastAsia="zh-CN"/>
        </w:rPr>
      </w:pPr>
      <w:bookmarkStart w:id="15" w:name="_Ref39579003"/>
      <w:r w:rsidRPr="000F452A">
        <w:rPr>
          <w:lang w:eastAsia="zh-CN"/>
        </w:rPr>
        <w:t>R1-2003774</w:t>
      </w:r>
      <w:r w:rsidR="00EC145F" w:rsidRPr="000F452A">
        <w:rPr>
          <w:lang w:eastAsia="zh-CN"/>
        </w:rPr>
        <w:t>, “Discussion on baseline coverage performance for FR2”, Intel Corporation, e-Meeting, May 2020</w:t>
      </w:r>
      <w:bookmarkEnd w:id="6"/>
      <w:bookmarkEnd w:id="7"/>
      <w:bookmarkEnd w:id="8"/>
      <w:bookmarkEnd w:id="9"/>
      <w:bookmarkEnd w:id="10"/>
      <w:bookmarkEnd w:id="11"/>
      <w:bookmarkEnd w:id="12"/>
      <w:bookmarkEnd w:id="13"/>
      <w:bookmarkEnd w:id="15"/>
    </w:p>
    <w:p w14:paraId="1CE0D29A" w14:textId="60061428" w:rsidR="00FC5DDB" w:rsidRPr="000F452A" w:rsidRDefault="00FC5DDB" w:rsidP="00A3307F">
      <w:pPr>
        <w:widowControl w:val="0"/>
        <w:numPr>
          <w:ilvl w:val="0"/>
          <w:numId w:val="4"/>
        </w:numPr>
        <w:overflowPunct/>
        <w:autoSpaceDE/>
        <w:adjustRightInd/>
        <w:spacing w:after="120"/>
        <w:jc w:val="both"/>
        <w:textAlignment w:val="auto"/>
        <w:rPr>
          <w:lang w:eastAsia="zh-CN"/>
        </w:rPr>
      </w:pPr>
      <w:bookmarkStart w:id="16" w:name="_Ref39644332"/>
      <w:r w:rsidRPr="000F452A">
        <w:rPr>
          <w:lang w:eastAsia="zh-CN"/>
        </w:rPr>
        <w:t xml:space="preserve">RP-193133, “New WID: Further enhancements on MIMO for NR”, </w:t>
      </w:r>
      <w:r w:rsidR="002D6974" w:rsidRPr="000F452A">
        <w:rPr>
          <w:lang w:eastAsia="zh-CN"/>
        </w:rPr>
        <w:t xml:space="preserve">Samsung, </w:t>
      </w:r>
      <w:r w:rsidRPr="000F452A">
        <w:rPr>
          <w:lang w:eastAsia="zh-CN"/>
        </w:rPr>
        <w:t>Sitges, Spain, December 2019</w:t>
      </w:r>
      <w:bookmarkEnd w:id="16"/>
    </w:p>
    <w:sectPr w:rsidR="00FC5DDB" w:rsidRPr="000F452A" w:rsidSect="006721B4">
      <w:headerReference w:type="even" r:id="rId15"/>
      <w:footerReference w:type="even" r:id="rId16"/>
      <w:footerReference w:type="defaul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46E7C1" w14:textId="77777777" w:rsidR="00A76B8C" w:rsidRDefault="00A76B8C">
      <w:r>
        <w:separator/>
      </w:r>
    </w:p>
  </w:endnote>
  <w:endnote w:type="continuationSeparator" w:id="0">
    <w:p w14:paraId="0B4BBAED" w14:textId="77777777" w:rsidR="00A76B8C" w:rsidRDefault="00A76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Vodafone Rg">
    <w:altName w:val="Arial Narrow"/>
    <w:charset w:val="00"/>
    <w:family w:val="swiss"/>
    <w:pitch w:val="variable"/>
    <w:sig w:usb0="00000001" w:usb1="4000204B" w:usb2="00000000" w:usb3="00000000" w:csb0="0000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5EAF7" w14:textId="77777777" w:rsidR="00EA44D3" w:rsidRDefault="00EA44D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EA44D3" w:rsidRDefault="00EA44D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D8B7A" w14:textId="77777777" w:rsidR="00EA44D3" w:rsidRDefault="00EA44D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4393F">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4393F">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4563B9" w14:textId="77777777" w:rsidR="00A76B8C" w:rsidRDefault="00A76B8C">
      <w:r>
        <w:separator/>
      </w:r>
    </w:p>
  </w:footnote>
  <w:footnote w:type="continuationSeparator" w:id="0">
    <w:p w14:paraId="20D983EA" w14:textId="77777777" w:rsidR="00A76B8C" w:rsidRDefault="00A76B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39958" w14:textId="77777777" w:rsidR="00EA44D3" w:rsidRDefault="00EA44D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B5B4E"/>
    <w:multiLevelType w:val="hybridMultilevel"/>
    <w:tmpl w:val="2E2A68CA"/>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9F36828"/>
    <w:multiLevelType w:val="hybridMultilevel"/>
    <w:tmpl w:val="056A305C"/>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E64138"/>
    <w:multiLevelType w:val="hybridMultilevel"/>
    <w:tmpl w:val="78B41A72"/>
    <w:lvl w:ilvl="0" w:tplc="4104A65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8F61DFB"/>
    <w:multiLevelType w:val="hybridMultilevel"/>
    <w:tmpl w:val="9A343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F047BB"/>
    <w:multiLevelType w:val="hybridMultilevel"/>
    <w:tmpl w:val="35B25B42"/>
    <w:lvl w:ilvl="0" w:tplc="FFFFFFFF">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275BAB"/>
    <w:multiLevelType w:val="hybridMultilevel"/>
    <w:tmpl w:val="4462D2B6"/>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DD45EEA"/>
    <w:multiLevelType w:val="hybridMultilevel"/>
    <w:tmpl w:val="F5600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DD7DFF"/>
    <w:multiLevelType w:val="hybridMultilevel"/>
    <w:tmpl w:val="E4E27292"/>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45D406F8"/>
    <w:multiLevelType w:val="hybridMultilevel"/>
    <w:tmpl w:val="C1686152"/>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DF91516"/>
    <w:multiLevelType w:val="hybridMultilevel"/>
    <w:tmpl w:val="480A13C8"/>
    <w:lvl w:ilvl="0" w:tplc="AA109E96">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03D7B15"/>
    <w:multiLevelType w:val="hybridMultilevel"/>
    <w:tmpl w:val="554225D4"/>
    <w:lvl w:ilvl="0" w:tplc="FFFFFFFF">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E47613"/>
    <w:multiLevelType w:val="hybridMultilevel"/>
    <w:tmpl w:val="234A4F46"/>
    <w:lvl w:ilvl="0" w:tplc="86AE2A6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5806BD"/>
    <w:multiLevelType w:val="hybridMultilevel"/>
    <w:tmpl w:val="434C1076"/>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6E73E45"/>
    <w:multiLevelType w:val="hybridMultilevel"/>
    <w:tmpl w:val="E6060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7EA55294"/>
    <w:multiLevelType w:val="hybridMultilevel"/>
    <w:tmpl w:val="604CD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4"/>
  </w:num>
  <w:num w:numId="3">
    <w:abstractNumId w:val="25"/>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13"/>
  </w:num>
  <w:num w:numId="7">
    <w:abstractNumId w:val="21"/>
  </w:num>
  <w:num w:numId="8">
    <w:abstractNumId w:val="7"/>
  </w:num>
  <w:num w:numId="9">
    <w:abstractNumId w:val="1"/>
  </w:num>
  <w:num w:numId="10">
    <w:abstractNumId w:val="18"/>
  </w:num>
  <w:num w:numId="11">
    <w:abstractNumId w:val="20"/>
  </w:num>
  <w:num w:numId="12">
    <w:abstractNumId w:val="23"/>
  </w:num>
  <w:num w:numId="13">
    <w:abstractNumId w:val="24"/>
  </w:num>
  <w:num w:numId="14">
    <w:abstractNumId w:val="5"/>
  </w:num>
  <w:num w:numId="15">
    <w:abstractNumId w:val="22"/>
  </w:num>
  <w:num w:numId="16">
    <w:abstractNumId w:val="12"/>
  </w:num>
  <w:num w:numId="17">
    <w:abstractNumId w:val="2"/>
  </w:num>
  <w:num w:numId="18">
    <w:abstractNumId w:val="3"/>
  </w:num>
  <w:num w:numId="19">
    <w:abstractNumId w:val="15"/>
  </w:num>
  <w:num w:numId="20">
    <w:abstractNumId w:val="10"/>
  </w:num>
  <w:num w:numId="21">
    <w:abstractNumId w:val="4"/>
  </w:num>
  <w:num w:numId="22">
    <w:abstractNumId w:val="8"/>
  </w:num>
  <w:num w:numId="23">
    <w:abstractNumId w:val="16"/>
  </w:num>
  <w:num w:numId="24">
    <w:abstractNumId w:val="26"/>
  </w:num>
  <w:num w:numId="25">
    <w:abstractNumId w:val="19"/>
  </w:num>
  <w:num w:numId="26">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25"/>
    <w:rsid w:val="00000ECA"/>
    <w:rsid w:val="00000F2A"/>
    <w:rsid w:val="000011A9"/>
    <w:rsid w:val="000012ED"/>
    <w:rsid w:val="000018BB"/>
    <w:rsid w:val="00001AD4"/>
    <w:rsid w:val="00001F84"/>
    <w:rsid w:val="00001FC3"/>
    <w:rsid w:val="00002375"/>
    <w:rsid w:val="00002459"/>
    <w:rsid w:val="0000271F"/>
    <w:rsid w:val="0000300B"/>
    <w:rsid w:val="00003090"/>
    <w:rsid w:val="00003131"/>
    <w:rsid w:val="00003697"/>
    <w:rsid w:val="00003707"/>
    <w:rsid w:val="00003772"/>
    <w:rsid w:val="000037FB"/>
    <w:rsid w:val="00003977"/>
    <w:rsid w:val="00003D77"/>
    <w:rsid w:val="00004406"/>
    <w:rsid w:val="00004863"/>
    <w:rsid w:val="00004885"/>
    <w:rsid w:val="00004890"/>
    <w:rsid w:val="00004AB8"/>
    <w:rsid w:val="00004BD3"/>
    <w:rsid w:val="00004CD0"/>
    <w:rsid w:val="00004D8C"/>
    <w:rsid w:val="00004DCB"/>
    <w:rsid w:val="00004E83"/>
    <w:rsid w:val="000050C5"/>
    <w:rsid w:val="00005146"/>
    <w:rsid w:val="000051F0"/>
    <w:rsid w:val="00005327"/>
    <w:rsid w:val="0000553B"/>
    <w:rsid w:val="0000605B"/>
    <w:rsid w:val="00006780"/>
    <w:rsid w:val="00006870"/>
    <w:rsid w:val="000068AC"/>
    <w:rsid w:val="0000691C"/>
    <w:rsid w:val="00006C7A"/>
    <w:rsid w:val="00007031"/>
    <w:rsid w:val="000072BD"/>
    <w:rsid w:val="00007309"/>
    <w:rsid w:val="000074F2"/>
    <w:rsid w:val="0000759D"/>
    <w:rsid w:val="0000792C"/>
    <w:rsid w:val="00007AFF"/>
    <w:rsid w:val="00007CEF"/>
    <w:rsid w:val="00007F29"/>
    <w:rsid w:val="000101EF"/>
    <w:rsid w:val="000105C6"/>
    <w:rsid w:val="000105DC"/>
    <w:rsid w:val="00010B4A"/>
    <w:rsid w:val="00010BEF"/>
    <w:rsid w:val="00010E97"/>
    <w:rsid w:val="00010EF1"/>
    <w:rsid w:val="00010F88"/>
    <w:rsid w:val="00010FD1"/>
    <w:rsid w:val="0001109B"/>
    <w:rsid w:val="000112EB"/>
    <w:rsid w:val="000113EE"/>
    <w:rsid w:val="00011703"/>
    <w:rsid w:val="00011754"/>
    <w:rsid w:val="00011F10"/>
    <w:rsid w:val="00012014"/>
    <w:rsid w:val="0001208A"/>
    <w:rsid w:val="000124D1"/>
    <w:rsid w:val="0001282B"/>
    <w:rsid w:val="00012A11"/>
    <w:rsid w:val="00012D90"/>
    <w:rsid w:val="0001321B"/>
    <w:rsid w:val="00013587"/>
    <w:rsid w:val="000137FF"/>
    <w:rsid w:val="00013A6C"/>
    <w:rsid w:val="00013B63"/>
    <w:rsid w:val="00014001"/>
    <w:rsid w:val="000140EF"/>
    <w:rsid w:val="00014150"/>
    <w:rsid w:val="000141F0"/>
    <w:rsid w:val="000145DB"/>
    <w:rsid w:val="00014663"/>
    <w:rsid w:val="00014F78"/>
    <w:rsid w:val="00014F81"/>
    <w:rsid w:val="00015549"/>
    <w:rsid w:val="000156A9"/>
    <w:rsid w:val="000157C4"/>
    <w:rsid w:val="00015972"/>
    <w:rsid w:val="00015BCB"/>
    <w:rsid w:val="00015F43"/>
    <w:rsid w:val="000162B2"/>
    <w:rsid w:val="0001686C"/>
    <w:rsid w:val="00016BD7"/>
    <w:rsid w:val="00016DCE"/>
    <w:rsid w:val="00016F62"/>
    <w:rsid w:val="00017000"/>
    <w:rsid w:val="00017171"/>
    <w:rsid w:val="0001729B"/>
    <w:rsid w:val="00017309"/>
    <w:rsid w:val="00017382"/>
    <w:rsid w:val="00017805"/>
    <w:rsid w:val="00017AC6"/>
    <w:rsid w:val="00017EF4"/>
    <w:rsid w:val="00017F71"/>
    <w:rsid w:val="00020331"/>
    <w:rsid w:val="000205C1"/>
    <w:rsid w:val="000205F3"/>
    <w:rsid w:val="0002076B"/>
    <w:rsid w:val="000208B8"/>
    <w:rsid w:val="00020D5E"/>
    <w:rsid w:val="00020D61"/>
    <w:rsid w:val="00020D70"/>
    <w:rsid w:val="00021126"/>
    <w:rsid w:val="0002130A"/>
    <w:rsid w:val="000214B0"/>
    <w:rsid w:val="0002165C"/>
    <w:rsid w:val="00021A2F"/>
    <w:rsid w:val="00021C67"/>
    <w:rsid w:val="00021DEC"/>
    <w:rsid w:val="00021E12"/>
    <w:rsid w:val="0002204B"/>
    <w:rsid w:val="000222F7"/>
    <w:rsid w:val="000228C4"/>
    <w:rsid w:val="00022DD0"/>
    <w:rsid w:val="00023435"/>
    <w:rsid w:val="00023547"/>
    <w:rsid w:val="00023A25"/>
    <w:rsid w:val="00023C29"/>
    <w:rsid w:val="00023CA4"/>
    <w:rsid w:val="000248D8"/>
    <w:rsid w:val="00024E37"/>
    <w:rsid w:val="00024E57"/>
    <w:rsid w:val="0002506A"/>
    <w:rsid w:val="000250E8"/>
    <w:rsid w:val="0002511C"/>
    <w:rsid w:val="00025281"/>
    <w:rsid w:val="00025312"/>
    <w:rsid w:val="000255A1"/>
    <w:rsid w:val="00025708"/>
    <w:rsid w:val="000257A3"/>
    <w:rsid w:val="000258DD"/>
    <w:rsid w:val="0002591B"/>
    <w:rsid w:val="00025AFC"/>
    <w:rsid w:val="00025D9D"/>
    <w:rsid w:val="000260B5"/>
    <w:rsid w:val="0002622E"/>
    <w:rsid w:val="00026235"/>
    <w:rsid w:val="000266AE"/>
    <w:rsid w:val="00026717"/>
    <w:rsid w:val="00026723"/>
    <w:rsid w:val="00026905"/>
    <w:rsid w:val="00026977"/>
    <w:rsid w:val="00026A4C"/>
    <w:rsid w:val="00026AF7"/>
    <w:rsid w:val="00026C7F"/>
    <w:rsid w:val="00026E9D"/>
    <w:rsid w:val="00026EF9"/>
    <w:rsid w:val="00027333"/>
    <w:rsid w:val="00027614"/>
    <w:rsid w:val="00027697"/>
    <w:rsid w:val="00027835"/>
    <w:rsid w:val="0002790C"/>
    <w:rsid w:val="00027930"/>
    <w:rsid w:val="00027EF6"/>
    <w:rsid w:val="000300FE"/>
    <w:rsid w:val="00030540"/>
    <w:rsid w:val="00030766"/>
    <w:rsid w:val="00030903"/>
    <w:rsid w:val="000309C0"/>
    <w:rsid w:val="00030B4E"/>
    <w:rsid w:val="00030ED5"/>
    <w:rsid w:val="00030F74"/>
    <w:rsid w:val="00031242"/>
    <w:rsid w:val="0003125B"/>
    <w:rsid w:val="0003133D"/>
    <w:rsid w:val="00031E61"/>
    <w:rsid w:val="00031EDD"/>
    <w:rsid w:val="00032164"/>
    <w:rsid w:val="0003216D"/>
    <w:rsid w:val="000321DC"/>
    <w:rsid w:val="00032310"/>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416"/>
    <w:rsid w:val="00034483"/>
    <w:rsid w:val="000349B7"/>
    <w:rsid w:val="00034DC2"/>
    <w:rsid w:val="00034E53"/>
    <w:rsid w:val="00034EE3"/>
    <w:rsid w:val="00034EEC"/>
    <w:rsid w:val="000350B6"/>
    <w:rsid w:val="0003540B"/>
    <w:rsid w:val="000358AE"/>
    <w:rsid w:val="00035CAB"/>
    <w:rsid w:val="00035D4F"/>
    <w:rsid w:val="00035F8F"/>
    <w:rsid w:val="00036015"/>
    <w:rsid w:val="0003628A"/>
    <w:rsid w:val="000363A8"/>
    <w:rsid w:val="00036416"/>
    <w:rsid w:val="00036A16"/>
    <w:rsid w:val="00036B6F"/>
    <w:rsid w:val="00036BE6"/>
    <w:rsid w:val="00036C45"/>
    <w:rsid w:val="00036CDD"/>
    <w:rsid w:val="00036D9D"/>
    <w:rsid w:val="00036FA7"/>
    <w:rsid w:val="00036FC6"/>
    <w:rsid w:val="00037118"/>
    <w:rsid w:val="000377E3"/>
    <w:rsid w:val="00037910"/>
    <w:rsid w:val="00037A21"/>
    <w:rsid w:val="00037F3F"/>
    <w:rsid w:val="000401C5"/>
    <w:rsid w:val="00040316"/>
    <w:rsid w:val="000404F2"/>
    <w:rsid w:val="00040B0D"/>
    <w:rsid w:val="00040F7A"/>
    <w:rsid w:val="000412B7"/>
    <w:rsid w:val="000412DE"/>
    <w:rsid w:val="000413B8"/>
    <w:rsid w:val="0004182E"/>
    <w:rsid w:val="000418B0"/>
    <w:rsid w:val="000418C8"/>
    <w:rsid w:val="000419C4"/>
    <w:rsid w:val="00041AA6"/>
    <w:rsid w:val="00041BBF"/>
    <w:rsid w:val="00042522"/>
    <w:rsid w:val="000426B1"/>
    <w:rsid w:val="00042BFC"/>
    <w:rsid w:val="00042CF4"/>
    <w:rsid w:val="00042D41"/>
    <w:rsid w:val="0004304B"/>
    <w:rsid w:val="000430CF"/>
    <w:rsid w:val="000433A8"/>
    <w:rsid w:val="00043703"/>
    <w:rsid w:val="00043A9A"/>
    <w:rsid w:val="00043E65"/>
    <w:rsid w:val="00043ED5"/>
    <w:rsid w:val="0004403C"/>
    <w:rsid w:val="00044225"/>
    <w:rsid w:val="00044359"/>
    <w:rsid w:val="00044576"/>
    <w:rsid w:val="00044C99"/>
    <w:rsid w:val="00044CD4"/>
    <w:rsid w:val="00044E26"/>
    <w:rsid w:val="00044FC4"/>
    <w:rsid w:val="000451E5"/>
    <w:rsid w:val="000453F6"/>
    <w:rsid w:val="0004557F"/>
    <w:rsid w:val="00045B10"/>
    <w:rsid w:val="00045FCC"/>
    <w:rsid w:val="000461D9"/>
    <w:rsid w:val="0004660D"/>
    <w:rsid w:val="000468E3"/>
    <w:rsid w:val="00046CD6"/>
    <w:rsid w:val="00046CE4"/>
    <w:rsid w:val="00046D4A"/>
    <w:rsid w:val="00046F9A"/>
    <w:rsid w:val="0004713D"/>
    <w:rsid w:val="000472F3"/>
    <w:rsid w:val="000475B5"/>
    <w:rsid w:val="000477BB"/>
    <w:rsid w:val="000477EC"/>
    <w:rsid w:val="00047862"/>
    <w:rsid w:val="00047A6F"/>
    <w:rsid w:val="00047A82"/>
    <w:rsid w:val="00050152"/>
    <w:rsid w:val="0005055B"/>
    <w:rsid w:val="000505E0"/>
    <w:rsid w:val="0005094F"/>
    <w:rsid w:val="0005100F"/>
    <w:rsid w:val="0005108D"/>
    <w:rsid w:val="00051135"/>
    <w:rsid w:val="00051586"/>
    <w:rsid w:val="00051770"/>
    <w:rsid w:val="00051AE1"/>
    <w:rsid w:val="00051C93"/>
    <w:rsid w:val="00051F55"/>
    <w:rsid w:val="0005201C"/>
    <w:rsid w:val="0005289C"/>
    <w:rsid w:val="0005291A"/>
    <w:rsid w:val="00052A87"/>
    <w:rsid w:val="00052AE3"/>
    <w:rsid w:val="00052C5D"/>
    <w:rsid w:val="00052D4E"/>
    <w:rsid w:val="00052DD8"/>
    <w:rsid w:val="00052F00"/>
    <w:rsid w:val="000531A8"/>
    <w:rsid w:val="000532B6"/>
    <w:rsid w:val="00053849"/>
    <w:rsid w:val="00053965"/>
    <w:rsid w:val="00053A47"/>
    <w:rsid w:val="00053FCC"/>
    <w:rsid w:val="00053FEF"/>
    <w:rsid w:val="000543AA"/>
    <w:rsid w:val="0005456E"/>
    <w:rsid w:val="00054634"/>
    <w:rsid w:val="0005468A"/>
    <w:rsid w:val="0005481F"/>
    <w:rsid w:val="00054ACE"/>
    <w:rsid w:val="00054D6B"/>
    <w:rsid w:val="00054DAB"/>
    <w:rsid w:val="0005504C"/>
    <w:rsid w:val="00055161"/>
    <w:rsid w:val="0005525F"/>
    <w:rsid w:val="00055302"/>
    <w:rsid w:val="0005539C"/>
    <w:rsid w:val="00055751"/>
    <w:rsid w:val="0005585B"/>
    <w:rsid w:val="00055873"/>
    <w:rsid w:val="0005590C"/>
    <w:rsid w:val="00055AD2"/>
    <w:rsid w:val="00055B8E"/>
    <w:rsid w:val="00055E10"/>
    <w:rsid w:val="0005602E"/>
    <w:rsid w:val="00056057"/>
    <w:rsid w:val="00056197"/>
    <w:rsid w:val="0005651C"/>
    <w:rsid w:val="0005684B"/>
    <w:rsid w:val="000568AB"/>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31F"/>
    <w:rsid w:val="00061429"/>
    <w:rsid w:val="00061ACF"/>
    <w:rsid w:val="00061E34"/>
    <w:rsid w:val="0006216C"/>
    <w:rsid w:val="000621A9"/>
    <w:rsid w:val="000621C4"/>
    <w:rsid w:val="000625CF"/>
    <w:rsid w:val="0006263A"/>
    <w:rsid w:val="0006291D"/>
    <w:rsid w:val="00062F95"/>
    <w:rsid w:val="0006308B"/>
    <w:rsid w:val="00063485"/>
    <w:rsid w:val="00063739"/>
    <w:rsid w:val="0006399C"/>
    <w:rsid w:val="000639C7"/>
    <w:rsid w:val="00063C30"/>
    <w:rsid w:val="00063D87"/>
    <w:rsid w:val="00063F57"/>
    <w:rsid w:val="0006406C"/>
    <w:rsid w:val="0006416A"/>
    <w:rsid w:val="000641F7"/>
    <w:rsid w:val="00064352"/>
    <w:rsid w:val="0006436D"/>
    <w:rsid w:val="000643CD"/>
    <w:rsid w:val="0006480B"/>
    <w:rsid w:val="00064850"/>
    <w:rsid w:val="000648A7"/>
    <w:rsid w:val="000649E9"/>
    <w:rsid w:val="00064A2B"/>
    <w:rsid w:val="00065100"/>
    <w:rsid w:val="0006549C"/>
    <w:rsid w:val="00065D64"/>
    <w:rsid w:val="000667D1"/>
    <w:rsid w:val="00066C4C"/>
    <w:rsid w:val="00066C71"/>
    <w:rsid w:val="00066CE9"/>
    <w:rsid w:val="00066D6D"/>
    <w:rsid w:val="00066E05"/>
    <w:rsid w:val="00066FAE"/>
    <w:rsid w:val="00067087"/>
    <w:rsid w:val="000671F8"/>
    <w:rsid w:val="000672D8"/>
    <w:rsid w:val="0006739D"/>
    <w:rsid w:val="000673FD"/>
    <w:rsid w:val="00067436"/>
    <w:rsid w:val="000674DD"/>
    <w:rsid w:val="000675D0"/>
    <w:rsid w:val="0006777C"/>
    <w:rsid w:val="000677AA"/>
    <w:rsid w:val="00067FE2"/>
    <w:rsid w:val="00070378"/>
    <w:rsid w:val="00070522"/>
    <w:rsid w:val="0007055F"/>
    <w:rsid w:val="00070B3E"/>
    <w:rsid w:val="00070FC5"/>
    <w:rsid w:val="00070FD0"/>
    <w:rsid w:val="0007118F"/>
    <w:rsid w:val="00071204"/>
    <w:rsid w:val="000713C1"/>
    <w:rsid w:val="000713DE"/>
    <w:rsid w:val="000716FB"/>
    <w:rsid w:val="000718D9"/>
    <w:rsid w:val="00071C3F"/>
    <w:rsid w:val="00071E9B"/>
    <w:rsid w:val="00072125"/>
    <w:rsid w:val="00072519"/>
    <w:rsid w:val="00072540"/>
    <w:rsid w:val="000725AD"/>
    <w:rsid w:val="00072AB4"/>
    <w:rsid w:val="00072D4E"/>
    <w:rsid w:val="00072E75"/>
    <w:rsid w:val="00072EFA"/>
    <w:rsid w:val="00073097"/>
    <w:rsid w:val="0007364E"/>
    <w:rsid w:val="00073785"/>
    <w:rsid w:val="00074375"/>
    <w:rsid w:val="000743A0"/>
    <w:rsid w:val="00074475"/>
    <w:rsid w:val="00074BF5"/>
    <w:rsid w:val="00074C31"/>
    <w:rsid w:val="000752CD"/>
    <w:rsid w:val="000755A6"/>
    <w:rsid w:val="00075680"/>
    <w:rsid w:val="0007590A"/>
    <w:rsid w:val="00075999"/>
    <w:rsid w:val="00075E9B"/>
    <w:rsid w:val="00076903"/>
    <w:rsid w:val="00076C52"/>
    <w:rsid w:val="00076FD2"/>
    <w:rsid w:val="00077579"/>
    <w:rsid w:val="00080477"/>
    <w:rsid w:val="000805B2"/>
    <w:rsid w:val="00080786"/>
    <w:rsid w:val="00080B5D"/>
    <w:rsid w:val="00080D74"/>
    <w:rsid w:val="00081457"/>
    <w:rsid w:val="0008170A"/>
    <w:rsid w:val="000819A2"/>
    <w:rsid w:val="00081B40"/>
    <w:rsid w:val="00081CDB"/>
    <w:rsid w:val="00082152"/>
    <w:rsid w:val="0008221F"/>
    <w:rsid w:val="00082311"/>
    <w:rsid w:val="00082607"/>
    <w:rsid w:val="000826FF"/>
    <w:rsid w:val="000827D8"/>
    <w:rsid w:val="00082A49"/>
    <w:rsid w:val="00082E14"/>
    <w:rsid w:val="00083205"/>
    <w:rsid w:val="00083322"/>
    <w:rsid w:val="00083788"/>
    <w:rsid w:val="00084255"/>
    <w:rsid w:val="000842E8"/>
    <w:rsid w:val="000844CD"/>
    <w:rsid w:val="000845CA"/>
    <w:rsid w:val="00084D2E"/>
    <w:rsid w:val="00085239"/>
    <w:rsid w:val="00085860"/>
    <w:rsid w:val="00085A20"/>
    <w:rsid w:val="00085C0E"/>
    <w:rsid w:val="00085E75"/>
    <w:rsid w:val="000862BA"/>
    <w:rsid w:val="00086B50"/>
    <w:rsid w:val="00086C4D"/>
    <w:rsid w:val="00086CF2"/>
    <w:rsid w:val="00086D50"/>
    <w:rsid w:val="0008731C"/>
    <w:rsid w:val="0008760B"/>
    <w:rsid w:val="00087881"/>
    <w:rsid w:val="00087BAB"/>
    <w:rsid w:val="00087BAC"/>
    <w:rsid w:val="00087DBB"/>
    <w:rsid w:val="00087E29"/>
    <w:rsid w:val="00087F91"/>
    <w:rsid w:val="00090573"/>
    <w:rsid w:val="00090586"/>
    <w:rsid w:val="000906E3"/>
    <w:rsid w:val="00091606"/>
    <w:rsid w:val="00091714"/>
    <w:rsid w:val="0009176C"/>
    <w:rsid w:val="0009176E"/>
    <w:rsid w:val="00091D0A"/>
    <w:rsid w:val="000921E3"/>
    <w:rsid w:val="00092334"/>
    <w:rsid w:val="00092455"/>
    <w:rsid w:val="000924C4"/>
    <w:rsid w:val="000924E0"/>
    <w:rsid w:val="00092792"/>
    <w:rsid w:val="0009286A"/>
    <w:rsid w:val="000928BE"/>
    <w:rsid w:val="00093097"/>
    <w:rsid w:val="000931C3"/>
    <w:rsid w:val="000937FA"/>
    <w:rsid w:val="0009399E"/>
    <w:rsid w:val="0009437A"/>
    <w:rsid w:val="000945FC"/>
    <w:rsid w:val="000947B7"/>
    <w:rsid w:val="000949A9"/>
    <w:rsid w:val="0009566D"/>
    <w:rsid w:val="00095671"/>
    <w:rsid w:val="00095920"/>
    <w:rsid w:val="00095930"/>
    <w:rsid w:val="00095B4A"/>
    <w:rsid w:val="00095F53"/>
    <w:rsid w:val="0009612D"/>
    <w:rsid w:val="0009653B"/>
    <w:rsid w:val="00096702"/>
    <w:rsid w:val="0009680E"/>
    <w:rsid w:val="00096824"/>
    <w:rsid w:val="000968D8"/>
    <w:rsid w:val="00096CB3"/>
    <w:rsid w:val="00096F12"/>
    <w:rsid w:val="0009709B"/>
    <w:rsid w:val="000972DF"/>
    <w:rsid w:val="00097620"/>
    <w:rsid w:val="00097939"/>
    <w:rsid w:val="000979DA"/>
    <w:rsid w:val="000979F0"/>
    <w:rsid w:val="00097AE8"/>
    <w:rsid w:val="00097BFB"/>
    <w:rsid w:val="000A0271"/>
    <w:rsid w:val="000A02DC"/>
    <w:rsid w:val="000A0702"/>
    <w:rsid w:val="000A070B"/>
    <w:rsid w:val="000A0CA1"/>
    <w:rsid w:val="000A0E99"/>
    <w:rsid w:val="000A131D"/>
    <w:rsid w:val="000A1AD3"/>
    <w:rsid w:val="000A1B41"/>
    <w:rsid w:val="000A1CF2"/>
    <w:rsid w:val="000A1D49"/>
    <w:rsid w:val="000A1F63"/>
    <w:rsid w:val="000A21FD"/>
    <w:rsid w:val="000A22DC"/>
    <w:rsid w:val="000A23B7"/>
    <w:rsid w:val="000A2A09"/>
    <w:rsid w:val="000A2C15"/>
    <w:rsid w:val="000A2CC9"/>
    <w:rsid w:val="000A2CF9"/>
    <w:rsid w:val="000A2D70"/>
    <w:rsid w:val="000A2F43"/>
    <w:rsid w:val="000A33FC"/>
    <w:rsid w:val="000A33FE"/>
    <w:rsid w:val="000A3685"/>
    <w:rsid w:val="000A36CA"/>
    <w:rsid w:val="000A3A3A"/>
    <w:rsid w:val="000A3ACB"/>
    <w:rsid w:val="000A4492"/>
    <w:rsid w:val="000A49DE"/>
    <w:rsid w:val="000A4B74"/>
    <w:rsid w:val="000A4E44"/>
    <w:rsid w:val="000A5186"/>
    <w:rsid w:val="000A5204"/>
    <w:rsid w:val="000A52B9"/>
    <w:rsid w:val="000A54DF"/>
    <w:rsid w:val="000A54EE"/>
    <w:rsid w:val="000A5AE2"/>
    <w:rsid w:val="000A5E3D"/>
    <w:rsid w:val="000A5ED8"/>
    <w:rsid w:val="000A5F96"/>
    <w:rsid w:val="000A61CB"/>
    <w:rsid w:val="000A64B8"/>
    <w:rsid w:val="000A6788"/>
    <w:rsid w:val="000A67DE"/>
    <w:rsid w:val="000A6AC6"/>
    <w:rsid w:val="000A6AD7"/>
    <w:rsid w:val="000A6CFE"/>
    <w:rsid w:val="000A6D27"/>
    <w:rsid w:val="000A739F"/>
    <w:rsid w:val="000A75CE"/>
    <w:rsid w:val="000A7786"/>
    <w:rsid w:val="000A7C60"/>
    <w:rsid w:val="000A7C88"/>
    <w:rsid w:val="000A7E17"/>
    <w:rsid w:val="000A7F09"/>
    <w:rsid w:val="000B02C2"/>
    <w:rsid w:val="000B0424"/>
    <w:rsid w:val="000B058C"/>
    <w:rsid w:val="000B065E"/>
    <w:rsid w:val="000B081C"/>
    <w:rsid w:val="000B0DB5"/>
    <w:rsid w:val="000B1061"/>
    <w:rsid w:val="000B10AB"/>
    <w:rsid w:val="000B1429"/>
    <w:rsid w:val="000B1491"/>
    <w:rsid w:val="000B14C3"/>
    <w:rsid w:val="000B16A2"/>
    <w:rsid w:val="000B17A1"/>
    <w:rsid w:val="000B1A5E"/>
    <w:rsid w:val="000B1CD3"/>
    <w:rsid w:val="000B256B"/>
    <w:rsid w:val="000B2883"/>
    <w:rsid w:val="000B2A9F"/>
    <w:rsid w:val="000B2B2B"/>
    <w:rsid w:val="000B2E38"/>
    <w:rsid w:val="000B32CA"/>
    <w:rsid w:val="000B32D4"/>
    <w:rsid w:val="000B3489"/>
    <w:rsid w:val="000B36FF"/>
    <w:rsid w:val="000B38DA"/>
    <w:rsid w:val="000B3D0B"/>
    <w:rsid w:val="000B3D53"/>
    <w:rsid w:val="000B3F37"/>
    <w:rsid w:val="000B40B9"/>
    <w:rsid w:val="000B40CA"/>
    <w:rsid w:val="000B422A"/>
    <w:rsid w:val="000B4445"/>
    <w:rsid w:val="000B45EE"/>
    <w:rsid w:val="000B479A"/>
    <w:rsid w:val="000B49D7"/>
    <w:rsid w:val="000B4B13"/>
    <w:rsid w:val="000B4D97"/>
    <w:rsid w:val="000B4E43"/>
    <w:rsid w:val="000B520D"/>
    <w:rsid w:val="000B53AF"/>
    <w:rsid w:val="000B546F"/>
    <w:rsid w:val="000B5BCE"/>
    <w:rsid w:val="000B5EAC"/>
    <w:rsid w:val="000B60B9"/>
    <w:rsid w:val="000B65BE"/>
    <w:rsid w:val="000B6A44"/>
    <w:rsid w:val="000B6BDF"/>
    <w:rsid w:val="000B71B6"/>
    <w:rsid w:val="000B7387"/>
    <w:rsid w:val="000B76BB"/>
    <w:rsid w:val="000B78AF"/>
    <w:rsid w:val="000B7998"/>
    <w:rsid w:val="000B7D5E"/>
    <w:rsid w:val="000C0680"/>
    <w:rsid w:val="000C09A5"/>
    <w:rsid w:val="000C0E39"/>
    <w:rsid w:val="000C133A"/>
    <w:rsid w:val="000C134E"/>
    <w:rsid w:val="000C162E"/>
    <w:rsid w:val="000C1B80"/>
    <w:rsid w:val="000C1D63"/>
    <w:rsid w:val="000C1DBD"/>
    <w:rsid w:val="000C1F69"/>
    <w:rsid w:val="000C2483"/>
    <w:rsid w:val="000C261A"/>
    <w:rsid w:val="000C2A8D"/>
    <w:rsid w:val="000C2C53"/>
    <w:rsid w:val="000C2D31"/>
    <w:rsid w:val="000C2DE1"/>
    <w:rsid w:val="000C2E32"/>
    <w:rsid w:val="000C335D"/>
    <w:rsid w:val="000C33D0"/>
    <w:rsid w:val="000C33E4"/>
    <w:rsid w:val="000C361B"/>
    <w:rsid w:val="000C361E"/>
    <w:rsid w:val="000C363A"/>
    <w:rsid w:val="000C393F"/>
    <w:rsid w:val="000C3987"/>
    <w:rsid w:val="000C3C64"/>
    <w:rsid w:val="000C3F16"/>
    <w:rsid w:val="000C408A"/>
    <w:rsid w:val="000C4367"/>
    <w:rsid w:val="000C43C8"/>
    <w:rsid w:val="000C47AD"/>
    <w:rsid w:val="000C47E3"/>
    <w:rsid w:val="000C4824"/>
    <w:rsid w:val="000C4C76"/>
    <w:rsid w:val="000C5046"/>
    <w:rsid w:val="000C550B"/>
    <w:rsid w:val="000C570E"/>
    <w:rsid w:val="000C5759"/>
    <w:rsid w:val="000C5A03"/>
    <w:rsid w:val="000C5A71"/>
    <w:rsid w:val="000C5C09"/>
    <w:rsid w:val="000C5C2F"/>
    <w:rsid w:val="000C5E7D"/>
    <w:rsid w:val="000C6672"/>
    <w:rsid w:val="000C66CD"/>
    <w:rsid w:val="000C673C"/>
    <w:rsid w:val="000C69F8"/>
    <w:rsid w:val="000C70C9"/>
    <w:rsid w:val="000C70CE"/>
    <w:rsid w:val="000C71D9"/>
    <w:rsid w:val="000C73A3"/>
    <w:rsid w:val="000C7650"/>
    <w:rsid w:val="000C7A2A"/>
    <w:rsid w:val="000C7A84"/>
    <w:rsid w:val="000C7C3E"/>
    <w:rsid w:val="000C7F3D"/>
    <w:rsid w:val="000D027E"/>
    <w:rsid w:val="000D037E"/>
    <w:rsid w:val="000D0400"/>
    <w:rsid w:val="000D079A"/>
    <w:rsid w:val="000D0923"/>
    <w:rsid w:val="000D0A0F"/>
    <w:rsid w:val="000D0AB8"/>
    <w:rsid w:val="000D0BCC"/>
    <w:rsid w:val="000D0F44"/>
    <w:rsid w:val="000D0F9A"/>
    <w:rsid w:val="000D117E"/>
    <w:rsid w:val="000D11D7"/>
    <w:rsid w:val="000D148D"/>
    <w:rsid w:val="000D14EB"/>
    <w:rsid w:val="000D1610"/>
    <w:rsid w:val="000D1634"/>
    <w:rsid w:val="000D1737"/>
    <w:rsid w:val="000D174E"/>
    <w:rsid w:val="000D17D3"/>
    <w:rsid w:val="000D17FE"/>
    <w:rsid w:val="000D192B"/>
    <w:rsid w:val="000D1E5D"/>
    <w:rsid w:val="000D206C"/>
    <w:rsid w:val="000D23C1"/>
    <w:rsid w:val="000D25CB"/>
    <w:rsid w:val="000D2AE0"/>
    <w:rsid w:val="000D2B74"/>
    <w:rsid w:val="000D2D04"/>
    <w:rsid w:val="000D2D11"/>
    <w:rsid w:val="000D2EA5"/>
    <w:rsid w:val="000D2F92"/>
    <w:rsid w:val="000D2FCD"/>
    <w:rsid w:val="000D301C"/>
    <w:rsid w:val="000D3342"/>
    <w:rsid w:val="000D33C4"/>
    <w:rsid w:val="000D35D4"/>
    <w:rsid w:val="000D362A"/>
    <w:rsid w:val="000D37FA"/>
    <w:rsid w:val="000D3A1D"/>
    <w:rsid w:val="000D3A6C"/>
    <w:rsid w:val="000D3AB8"/>
    <w:rsid w:val="000D42E0"/>
    <w:rsid w:val="000D4324"/>
    <w:rsid w:val="000D45BC"/>
    <w:rsid w:val="000D45D4"/>
    <w:rsid w:val="000D46EE"/>
    <w:rsid w:val="000D4A43"/>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97E"/>
    <w:rsid w:val="000D6DCE"/>
    <w:rsid w:val="000D6E96"/>
    <w:rsid w:val="000D7268"/>
    <w:rsid w:val="000D742E"/>
    <w:rsid w:val="000D75CC"/>
    <w:rsid w:val="000D7631"/>
    <w:rsid w:val="000D7783"/>
    <w:rsid w:val="000D7C7C"/>
    <w:rsid w:val="000D7FF4"/>
    <w:rsid w:val="000E011D"/>
    <w:rsid w:val="000E03D4"/>
    <w:rsid w:val="000E052F"/>
    <w:rsid w:val="000E064A"/>
    <w:rsid w:val="000E0940"/>
    <w:rsid w:val="000E0C1D"/>
    <w:rsid w:val="000E123F"/>
    <w:rsid w:val="000E14B9"/>
    <w:rsid w:val="000E182B"/>
    <w:rsid w:val="000E1848"/>
    <w:rsid w:val="000E1E8E"/>
    <w:rsid w:val="000E20CF"/>
    <w:rsid w:val="000E2504"/>
    <w:rsid w:val="000E25F1"/>
    <w:rsid w:val="000E279B"/>
    <w:rsid w:val="000E2913"/>
    <w:rsid w:val="000E2941"/>
    <w:rsid w:val="000E2A4C"/>
    <w:rsid w:val="000E3075"/>
    <w:rsid w:val="000E3358"/>
    <w:rsid w:val="000E33FC"/>
    <w:rsid w:val="000E35DD"/>
    <w:rsid w:val="000E38ED"/>
    <w:rsid w:val="000E39DC"/>
    <w:rsid w:val="000E3EB6"/>
    <w:rsid w:val="000E3EF0"/>
    <w:rsid w:val="000E3F84"/>
    <w:rsid w:val="000E4182"/>
    <w:rsid w:val="000E4665"/>
    <w:rsid w:val="000E471D"/>
    <w:rsid w:val="000E48CD"/>
    <w:rsid w:val="000E4BF7"/>
    <w:rsid w:val="000E4C9B"/>
    <w:rsid w:val="000E4D01"/>
    <w:rsid w:val="000E55D2"/>
    <w:rsid w:val="000E5794"/>
    <w:rsid w:val="000E5830"/>
    <w:rsid w:val="000E5C36"/>
    <w:rsid w:val="000E5C4E"/>
    <w:rsid w:val="000E5DBF"/>
    <w:rsid w:val="000E5F22"/>
    <w:rsid w:val="000E6049"/>
    <w:rsid w:val="000E606C"/>
    <w:rsid w:val="000E65A7"/>
    <w:rsid w:val="000E6635"/>
    <w:rsid w:val="000E6ECD"/>
    <w:rsid w:val="000E6F31"/>
    <w:rsid w:val="000E6F62"/>
    <w:rsid w:val="000E6F7E"/>
    <w:rsid w:val="000E7535"/>
    <w:rsid w:val="000E783F"/>
    <w:rsid w:val="000E793C"/>
    <w:rsid w:val="000E7D6B"/>
    <w:rsid w:val="000E7F51"/>
    <w:rsid w:val="000E7FAC"/>
    <w:rsid w:val="000E7FEE"/>
    <w:rsid w:val="000F00D8"/>
    <w:rsid w:val="000F02B4"/>
    <w:rsid w:val="000F04CE"/>
    <w:rsid w:val="000F07D0"/>
    <w:rsid w:val="000F095B"/>
    <w:rsid w:val="000F0989"/>
    <w:rsid w:val="000F0CFA"/>
    <w:rsid w:val="000F0DC3"/>
    <w:rsid w:val="000F13C4"/>
    <w:rsid w:val="000F13D7"/>
    <w:rsid w:val="000F157D"/>
    <w:rsid w:val="000F17E4"/>
    <w:rsid w:val="000F1B0F"/>
    <w:rsid w:val="000F1CF3"/>
    <w:rsid w:val="000F203A"/>
    <w:rsid w:val="000F20CD"/>
    <w:rsid w:val="000F21A9"/>
    <w:rsid w:val="000F24C7"/>
    <w:rsid w:val="000F2503"/>
    <w:rsid w:val="000F2965"/>
    <w:rsid w:val="000F29CD"/>
    <w:rsid w:val="000F2E20"/>
    <w:rsid w:val="000F2F22"/>
    <w:rsid w:val="000F30CB"/>
    <w:rsid w:val="000F315B"/>
    <w:rsid w:val="000F3475"/>
    <w:rsid w:val="000F34C7"/>
    <w:rsid w:val="000F363A"/>
    <w:rsid w:val="000F3B40"/>
    <w:rsid w:val="000F3FFF"/>
    <w:rsid w:val="000F428E"/>
    <w:rsid w:val="000F42EA"/>
    <w:rsid w:val="000F452A"/>
    <w:rsid w:val="000F4832"/>
    <w:rsid w:val="000F4CAF"/>
    <w:rsid w:val="000F4D36"/>
    <w:rsid w:val="000F4F44"/>
    <w:rsid w:val="000F53CB"/>
    <w:rsid w:val="000F57A9"/>
    <w:rsid w:val="000F61C4"/>
    <w:rsid w:val="000F6646"/>
    <w:rsid w:val="000F6881"/>
    <w:rsid w:val="000F6C32"/>
    <w:rsid w:val="000F6C66"/>
    <w:rsid w:val="000F6D77"/>
    <w:rsid w:val="000F70C7"/>
    <w:rsid w:val="000F71A3"/>
    <w:rsid w:val="000F7763"/>
    <w:rsid w:val="000F77C9"/>
    <w:rsid w:val="000F799C"/>
    <w:rsid w:val="000F7F05"/>
    <w:rsid w:val="000F7F74"/>
    <w:rsid w:val="00100097"/>
    <w:rsid w:val="001000DB"/>
    <w:rsid w:val="001000E9"/>
    <w:rsid w:val="00100148"/>
    <w:rsid w:val="00100169"/>
    <w:rsid w:val="0010020C"/>
    <w:rsid w:val="00100343"/>
    <w:rsid w:val="0010067A"/>
    <w:rsid w:val="0010085F"/>
    <w:rsid w:val="00101489"/>
    <w:rsid w:val="00101513"/>
    <w:rsid w:val="001019B1"/>
    <w:rsid w:val="00101A0E"/>
    <w:rsid w:val="00101ACE"/>
    <w:rsid w:val="00101BF7"/>
    <w:rsid w:val="00101E1A"/>
    <w:rsid w:val="00102147"/>
    <w:rsid w:val="00102557"/>
    <w:rsid w:val="00102C68"/>
    <w:rsid w:val="00102D2E"/>
    <w:rsid w:val="00103331"/>
    <w:rsid w:val="00103658"/>
    <w:rsid w:val="0010366C"/>
    <w:rsid w:val="00103A99"/>
    <w:rsid w:val="00103D03"/>
    <w:rsid w:val="00104058"/>
    <w:rsid w:val="0010405D"/>
    <w:rsid w:val="00104228"/>
    <w:rsid w:val="001044E1"/>
    <w:rsid w:val="001045BD"/>
    <w:rsid w:val="00104A80"/>
    <w:rsid w:val="00104CA7"/>
    <w:rsid w:val="00104D78"/>
    <w:rsid w:val="001050B7"/>
    <w:rsid w:val="0010521E"/>
    <w:rsid w:val="001052CF"/>
    <w:rsid w:val="0010568A"/>
    <w:rsid w:val="00105748"/>
    <w:rsid w:val="00105820"/>
    <w:rsid w:val="0010586F"/>
    <w:rsid w:val="0010593E"/>
    <w:rsid w:val="00105A99"/>
    <w:rsid w:val="00105CEE"/>
    <w:rsid w:val="00105DE0"/>
    <w:rsid w:val="0010660E"/>
    <w:rsid w:val="0010672A"/>
    <w:rsid w:val="00106876"/>
    <w:rsid w:val="00106A95"/>
    <w:rsid w:val="00106AAD"/>
    <w:rsid w:val="00106CC3"/>
    <w:rsid w:val="00106CE0"/>
    <w:rsid w:val="00106E7E"/>
    <w:rsid w:val="0010727A"/>
    <w:rsid w:val="001074C1"/>
    <w:rsid w:val="001074D1"/>
    <w:rsid w:val="0010762C"/>
    <w:rsid w:val="00107636"/>
    <w:rsid w:val="0010791F"/>
    <w:rsid w:val="00107A16"/>
    <w:rsid w:val="00107CC7"/>
    <w:rsid w:val="00110563"/>
    <w:rsid w:val="00110B6C"/>
    <w:rsid w:val="00110C1F"/>
    <w:rsid w:val="00110F68"/>
    <w:rsid w:val="00110FD8"/>
    <w:rsid w:val="001115C0"/>
    <w:rsid w:val="001115F4"/>
    <w:rsid w:val="001118AA"/>
    <w:rsid w:val="00111AD9"/>
    <w:rsid w:val="00111CAB"/>
    <w:rsid w:val="00111D5C"/>
    <w:rsid w:val="00111DC7"/>
    <w:rsid w:val="001124B2"/>
    <w:rsid w:val="001124C3"/>
    <w:rsid w:val="00112A64"/>
    <w:rsid w:val="00112ABF"/>
    <w:rsid w:val="00112B8F"/>
    <w:rsid w:val="00112D41"/>
    <w:rsid w:val="00112F02"/>
    <w:rsid w:val="0011343C"/>
    <w:rsid w:val="001134DA"/>
    <w:rsid w:val="00113517"/>
    <w:rsid w:val="0011372B"/>
    <w:rsid w:val="00113D8F"/>
    <w:rsid w:val="001140FA"/>
    <w:rsid w:val="001141CF"/>
    <w:rsid w:val="00114379"/>
    <w:rsid w:val="001144AA"/>
    <w:rsid w:val="001146A3"/>
    <w:rsid w:val="001146C6"/>
    <w:rsid w:val="001147B8"/>
    <w:rsid w:val="00114887"/>
    <w:rsid w:val="00114949"/>
    <w:rsid w:val="00114A39"/>
    <w:rsid w:val="00114D9D"/>
    <w:rsid w:val="00114E61"/>
    <w:rsid w:val="00114EA7"/>
    <w:rsid w:val="00115194"/>
    <w:rsid w:val="0011536C"/>
    <w:rsid w:val="00115546"/>
    <w:rsid w:val="001156FA"/>
    <w:rsid w:val="00115716"/>
    <w:rsid w:val="0011584C"/>
    <w:rsid w:val="00115D19"/>
    <w:rsid w:val="00115D1F"/>
    <w:rsid w:val="00115EE9"/>
    <w:rsid w:val="0011609A"/>
    <w:rsid w:val="001162D3"/>
    <w:rsid w:val="00116B79"/>
    <w:rsid w:val="00116CA6"/>
    <w:rsid w:val="001171DF"/>
    <w:rsid w:val="001171EA"/>
    <w:rsid w:val="00117957"/>
    <w:rsid w:val="00117AA7"/>
    <w:rsid w:val="00117B90"/>
    <w:rsid w:val="00117F5C"/>
    <w:rsid w:val="001203DB"/>
    <w:rsid w:val="00120579"/>
    <w:rsid w:val="0012065B"/>
    <w:rsid w:val="0012079F"/>
    <w:rsid w:val="001207F3"/>
    <w:rsid w:val="00120BAB"/>
    <w:rsid w:val="00120FF0"/>
    <w:rsid w:val="001217A5"/>
    <w:rsid w:val="00121897"/>
    <w:rsid w:val="00121E4C"/>
    <w:rsid w:val="00121F5D"/>
    <w:rsid w:val="001223B5"/>
    <w:rsid w:val="00122581"/>
    <w:rsid w:val="00122679"/>
    <w:rsid w:val="00122842"/>
    <w:rsid w:val="00122865"/>
    <w:rsid w:val="00122EB3"/>
    <w:rsid w:val="00122EEC"/>
    <w:rsid w:val="00123132"/>
    <w:rsid w:val="0012328F"/>
    <w:rsid w:val="0012345C"/>
    <w:rsid w:val="001235B2"/>
    <w:rsid w:val="001235C4"/>
    <w:rsid w:val="00123827"/>
    <w:rsid w:val="001238D0"/>
    <w:rsid w:val="00123975"/>
    <w:rsid w:val="00123A67"/>
    <w:rsid w:val="00123C3C"/>
    <w:rsid w:val="00123DED"/>
    <w:rsid w:val="0012461F"/>
    <w:rsid w:val="0012467D"/>
    <w:rsid w:val="001246EC"/>
    <w:rsid w:val="001249D7"/>
    <w:rsid w:val="00124D5B"/>
    <w:rsid w:val="00124E10"/>
    <w:rsid w:val="00125078"/>
    <w:rsid w:val="00125292"/>
    <w:rsid w:val="001252FE"/>
    <w:rsid w:val="001255FD"/>
    <w:rsid w:val="001257E6"/>
    <w:rsid w:val="00125DAC"/>
    <w:rsid w:val="00127289"/>
    <w:rsid w:val="001272AA"/>
    <w:rsid w:val="001274AC"/>
    <w:rsid w:val="001275E6"/>
    <w:rsid w:val="0012784F"/>
    <w:rsid w:val="001278DC"/>
    <w:rsid w:val="00127C38"/>
    <w:rsid w:val="00127DE2"/>
    <w:rsid w:val="00127F28"/>
    <w:rsid w:val="0013019A"/>
    <w:rsid w:val="001301E5"/>
    <w:rsid w:val="00130607"/>
    <w:rsid w:val="00130714"/>
    <w:rsid w:val="00130953"/>
    <w:rsid w:val="00130DD8"/>
    <w:rsid w:val="00130F6C"/>
    <w:rsid w:val="0013109C"/>
    <w:rsid w:val="00131683"/>
    <w:rsid w:val="00131AC6"/>
    <w:rsid w:val="00131AE9"/>
    <w:rsid w:val="00131E8A"/>
    <w:rsid w:val="00131FD6"/>
    <w:rsid w:val="001321CE"/>
    <w:rsid w:val="001322B0"/>
    <w:rsid w:val="001324EE"/>
    <w:rsid w:val="0013258C"/>
    <w:rsid w:val="00132767"/>
    <w:rsid w:val="0013279C"/>
    <w:rsid w:val="00132917"/>
    <w:rsid w:val="00132D74"/>
    <w:rsid w:val="00132E7E"/>
    <w:rsid w:val="00132FF8"/>
    <w:rsid w:val="001332F6"/>
    <w:rsid w:val="0013334C"/>
    <w:rsid w:val="0013344F"/>
    <w:rsid w:val="0013359C"/>
    <w:rsid w:val="00133934"/>
    <w:rsid w:val="00133EBD"/>
    <w:rsid w:val="00134012"/>
    <w:rsid w:val="001342E4"/>
    <w:rsid w:val="001342E7"/>
    <w:rsid w:val="001345D5"/>
    <w:rsid w:val="00134686"/>
    <w:rsid w:val="00134E73"/>
    <w:rsid w:val="00135015"/>
    <w:rsid w:val="00135095"/>
    <w:rsid w:val="001352A6"/>
    <w:rsid w:val="001352C5"/>
    <w:rsid w:val="0013581C"/>
    <w:rsid w:val="00135829"/>
    <w:rsid w:val="001358A7"/>
    <w:rsid w:val="001358F4"/>
    <w:rsid w:val="00135AFE"/>
    <w:rsid w:val="00135B91"/>
    <w:rsid w:val="0013612A"/>
    <w:rsid w:val="00136177"/>
    <w:rsid w:val="0013639B"/>
    <w:rsid w:val="0013692B"/>
    <w:rsid w:val="00136998"/>
    <w:rsid w:val="00136A4C"/>
    <w:rsid w:val="00136AAD"/>
    <w:rsid w:val="00136B7B"/>
    <w:rsid w:val="00136BA1"/>
    <w:rsid w:val="00136BA8"/>
    <w:rsid w:val="00136DF8"/>
    <w:rsid w:val="00137080"/>
    <w:rsid w:val="0013721B"/>
    <w:rsid w:val="00137280"/>
    <w:rsid w:val="00137288"/>
    <w:rsid w:val="001373A7"/>
    <w:rsid w:val="00137480"/>
    <w:rsid w:val="00137637"/>
    <w:rsid w:val="001376F7"/>
    <w:rsid w:val="00137A97"/>
    <w:rsid w:val="00137BE2"/>
    <w:rsid w:val="00140118"/>
    <w:rsid w:val="00140608"/>
    <w:rsid w:val="0014073C"/>
    <w:rsid w:val="00140762"/>
    <w:rsid w:val="00140782"/>
    <w:rsid w:val="00140C78"/>
    <w:rsid w:val="00140E5E"/>
    <w:rsid w:val="001410F1"/>
    <w:rsid w:val="00141164"/>
    <w:rsid w:val="001411F6"/>
    <w:rsid w:val="001412EB"/>
    <w:rsid w:val="001418FE"/>
    <w:rsid w:val="00141BB7"/>
    <w:rsid w:val="00141E46"/>
    <w:rsid w:val="0014201F"/>
    <w:rsid w:val="0014206B"/>
    <w:rsid w:val="00142093"/>
    <w:rsid w:val="00142E42"/>
    <w:rsid w:val="001431CE"/>
    <w:rsid w:val="001433C9"/>
    <w:rsid w:val="001435F2"/>
    <w:rsid w:val="0014371C"/>
    <w:rsid w:val="0014393F"/>
    <w:rsid w:val="00143AF7"/>
    <w:rsid w:val="00143E78"/>
    <w:rsid w:val="00143FFE"/>
    <w:rsid w:val="001445E8"/>
    <w:rsid w:val="0014471E"/>
    <w:rsid w:val="0014491B"/>
    <w:rsid w:val="00144B3F"/>
    <w:rsid w:val="00144BAC"/>
    <w:rsid w:val="00144BD1"/>
    <w:rsid w:val="00144E04"/>
    <w:rsid w:val="001454C4"/>
    <w:rsid w:val="00145545"/>
    <w:rsid w:val="00145E0F"/>
    <w:rsid w:val="00145E66"/>
    <w:rsid w:val="00146129"/>
    <w:rsid w:val="0014624C"/>
    <w:rsid w:val="0014652F"/>
    <w:rsid w:val="001469BF"/>
    <w:rsid w:val="00146AE8"/>
    <w:rsid w:val="00146BC8"/>
    <w:rsid w:val="0014706A"/>
    <w:rsid w:val="001476DE"/>
    <w:rsid w:val="001479AB"/>
    <w:rsid w:val="00147D65"/>
    <w:rsid w:val="00147D91"/>
    <w:rsid w:val="00150135"/>
    <w:rsid w:val="00150261"/>
    <w:rsid w:val="001503DF"/>
    <w:rsid w:val="0015041E"/>
    <w:rsid w:val="00150691"/>
    <w:rsid w:val="001507F7"/>
    <w:rsid w:val="001508E1"/>
    <w:rsid w:val="00150BAF"/>
    <w:rsid w:val="00150CD5"/>
    <w:rsid w:val="00150FA9"/>
    <w:rsid w:val="00151096"/>
    <w:rsid w:val="001510B6"/>
    <w:rsid w:val="001510BE"/>
    <w:rsid w:val="001510ED"/>
    <w:rsid w:val="00151379"/>
    <w:rsid w:val="001514D3"/>
    <w:rsid w:val="00151805"/>
    <w:rsid w:val="001518AA"/>
    <w:rsid w:val="001519B9"/>
    <w:rsid w:val="00152066"/>
    <w:rsid w:val="00152164"/>
    <w:rsid w:val="00152290"/>
    <w:rsid w:val="00152446"/>
    <w:rsid w:val="0015255A"/>
    <w:rsid w:val="00152761"/>
    <w:rsid w:val="0015289B"/>
    <w:rsid w:val="001528A9"/>
    <w:rsid w:val="00152A3B"/>
    <w:rsid w:val="00152D62"/>
    <w:rsid w:val="00153021"/>
    <w:rsid w:val="001531FD"/>
    <w:rsid w:val="0015347E"/>
    <w:rsid w:val="00153775"/>
    <w:rsid w:val="00153843"/>
    <w:rsid w:val="00153A48"/>
    <w:rsid w:val="00153A6B"/>
    <w:rsid w:val="00153EEF"/>
    <w:rsid w:val="00153F29"/>
    <w:rsid w:val="00153FBC"/>
    <w:rsid w:val="001542EF"/>
    <w:rsid w:val="00154464"/>
    <w:rsid w:val="001544A9"/>
    <w:rsid w:val="001544AB"/>
    <w:rsid w:val="0015466E"/>
    <w:rsid w:val="00154791"/>
    <w:rsid w:val="001548BD"/>
    <w:rsid w:val="00154B50"/>
    <w:rsid w:val="00154BC4"/>
    <w:rsid w:val="00154E4C"/>
    <w:rsid w:val="00154F8C"/>
    <w:rsid w:val="00155219"/>
    <w:rsid w:val="001555A6"/>
    <w:rsid w:val="00155698"/>
    <w:rsid w:val="00155917"/>
    <w:rsid w:val="00155A10"/>
    <w:rsid w:val="00155F7A"/>
    <w:rsid w:val="00156260"/>
    <w:rsid w:val="00156504"/>
    <w:rsid w:val="0015650F"/>
    <w:rsid w:val="001565E1"/>
    <w:rsid w:val="0015674F"/>
    <w:rsid w:val="00156B74"/>
    <w:rsid w:val="0015725F"/>
    <w:rsid w:val="00157315"/>
    <w:rsid w:val="001579CD"/>
    <w:rsid w:val="00157D69"/>
    <w:rsid w:val="0016019C"/>
    <w:rsid w:val="001604D3"/>
    <w:rsid w:val="00160674"/>
    <w:rsid w:val="00160786"/>
    <w:rsid w:val="00160813"/>
    <w:rsid w:val="00160F8F"/>
    <w:rsid w:val="0016109A"/>
    <w:rsid w:val="0016109E"/>
    <w:rsid w:val="001613D3"/>
    <w:rsid w:val="001615D8"/>
    <w:rsid w:val="001618A3"/>
    <w:rsid w:val="00161BA4"/>
    <w:rsid w:val="00161BEA"/>
    <w:rsid w:val="00161C13"/>
    <w:rsid w:val="00162262"/>
    <w:rsid w:val="001623B2"/>
    <w:rsid w:val="001623D9"/>
    <w:rsid w:val="0016285C"/>
    <w:rsid w:val="00162BD5"/>
    <w:rsid w:val="00162CF1"/>
    <w:rsid w:val="00162DD1"/>
    <w:rsid w:val="00162F03"/>
    <w:rsid w:val="00162F82"/>
    <w:rsid w:val="001630E4"/>
    <w:rsid w:val="001632D2"/>
    <w:rsid w:val="00163345"/>
    <w:rsid w:val="00163542"/>
    <w:rsid w:val="00163587"/>
    <w:rsid w:val="00163770"/>
    <w:rsid w:val="001639BC"/>
    <w:rsid w:val="00163AFC"/>
    <w:rsid w:val="00163C1C"/>
    <w:rsid w:val="00163D81"/>
    <w:rsid w:val="00163F71"/>
    <w:rsid w:val="0016436C"/>
    <w:rsid w:val="00164622"/>
    <w:rsid w:val="00164646"/>
    <w:rsid w:val="001647FA"/>
    <w:rsid w:val="001649D4"/>
    <w:rsid w:val="00164E14"/>
    <w:rsid w:val="00165001"/>
    <w:rsid w:val="0016510A"/>
    <w:rsid w:val="00165137"/>
    <w:rsid w:val="0016513E"/>
    <w:rsid w:val="00165668"/>
    <w:rsid w:val="0016591B"/>
    <w:rsid w:val="00165AC6"/>
    <w:rsid w:val="0016634F"/>
    <w:rsid w:val="00166377"/>
    <w:rsid w:val="001669F9"/>
    <w:rsid w:val="00166ABA"/>
    <w:rsid w:val="00166B5C"/>
    <w:rsid w:val="00166DFA"/>
    <w:rsid w:val="0016700E"/>
    <w:rsid w:val="0016711A"/>
    <w:rsid w:val="0016764C"/>
    <w:rsid w:val="00167709"/>
    <w:rsid w:val="00167BD9"/>
    <w:rsid w:val="00170397"/>
    <w:rsid w:val="001706E4"/>
    <w:rsid w:val="001708D0"/>
    <w:rsid w:val="0017093A"/>
    <w:rsid w:val="001716A7"/>
    <w:rsid w:val="00171944"/>
    <w:rsid w:val="00171C86"/>
    <w:rsid w:val="00171D7E"/>
    <w:rsid w:val="00171F14"/>
    <w:rsid w:val="00171FAC"/>
    <w:rsid w:val="00172176"/>
    <w:rsid w:val="0017226B"/>
    <w:rsid w:val="001722FC"/>
    <w:rsid w:val="0017231D"/>
    <w:rsid w:val="00172903"/>
    <w:rsid w:val="001729E1"/>
    <w:rsid w:val="00172B61"/>
    <w:rsid w:val="00172C20"/>
    <w:rsid w:val="00172CCD"/>
    <w:rsid w:val="00172E20"/>
    <w:rsid w:val="00172F75"/>
    <w:rsid w:val="00173192"/>
    <w:rsid w:val="00173869"/>
    <w:rsid w:val="001738A5"/>
    <w:rsid w:val="00173A00"/>
    <w:rsid w:val="001741DE"/>
    <w:rsid w:val="00174344"/>
    <w:rsid w:val="00174456"/>
    <w:rsid w:val="0017474E"/>
    <w:rsid w:val="00174794"/>
    <w:rsid w:val="001749F7"/>
    <w:rsid w:val="00174B06"/>
    <w:rsid w:val="00174CA7"/>
    <w:rsid w:val="00174DDB"/>
    <w:rsid w:val="00174ECB"/>
    <w:rsid w:val="00174F2F"/>
    <w:rsid w:val="0017523F"/>
    <w:rsid w:val="001752EC"/>
    <w:rsid w:val="0017568A"/>
    <w:rsid w:val="00175ADB"/>
    <w:rsid w:val="00175B5A"/>
    <w:rsid w:val="00175B66"/>
    <w:rsid w:val="0017629E"/>
    <w:rsid w:val="00176414"/>
    <w:rsid w:val="00176491"/>
    <w:rsid w:val="00176F4C"/>
    <w:rsid w:val="00176FEC"/>
    <w:rsid w:val="00177036"/>
    <w:rsid w:val="0017708E"/>
    <w:rsid w:val="0017714C"/>
    <w:rsid w:val="0017722E"/>
    <w:rsid w:val="00177711"/>
    <w:rsid w:val="00177A0D"/>
    <w:rsid w:val="00177B28"/>
    <w:rsid w:val="00177B3D"/>
    <w:rsid w:val="00177DFF"/>
    <w:rsid w:val="00177EBD"/>
    <w:rsid w:val="0018005A"/>
    <w:rsid w:val="001800DB"/>
    <w:rsid w:val="00180149"/>
    <w:rsid w:val="0018016C"/>
    <w:rsid w:val="00180460"/>
    <w:rsid w:val="001804E0"/>
    <w:rsid w:val="001807FE"/>
    <w:rsid w:val="001809A7"/>
    <w:rsid w:val="00180E37"/>
    <w:rsid w:val="00180E60"/>
    <w:rsid w:val="00181104"/>
    <w:rsid w:val="001817BA"/>
    <w:rsid w:val="00181951"/>
    <w:rsid w:val="00181B3A"/>
    <w:rsid w:val="00181EC0"/>
    <w:rsid w:val="001820B2"/>
    <w:rsid w:val="001821E9"/>
    <w:rsid w:val="001824B9"/>
    <w:rsid w:val="00182608"/>
    <w:rsid w:val="00182A77"/>
    <w:rsid w:val="00182B5E"/>
    <w:rsid w:val="00182C9D"/>
    <w:rsid w:val="00182E75"/>
    <w:rsid w:val="001833E7"/>
    <w:rsid w:val="001836DF"/>
    <w:rsid w:val="00183878"/>
    <w:rsid w:val="00183BFC"/>
    <w:rsid w:val="00183CC6"/>
    <w:rsid w:val="00183D8A"/>
    <w:rsid w:val="00183E8B"/>
    <w:rsid w:val="00183F11"/>
    <w:rsid w:val="00184043"/>
    <w:rsid w:val="001840D6"/>
    <w:rsid w:val="001840F5"/>
    <w:rsid w:val="00184304"/>
    <w:rsid w:val="00184681"/>
    <w:rsid w:val="00184792"/>
    <w:rsid w:val="00184DAB"/>
    <w:rsid w:val="00184F51"/>
    <w:rsid w:val="00185257"/>
    <w:rsid w:val="00185898"/>
    <w:rsid w:val="00185A0F"/>
    <w:rsid w:val="00185E59"/>
    <w:rsid w:val="00185F10"/>
    <w:rsid w:val="0018633D"/>
    <w:rsid w:val="00186395"/>
    <w:rsid w:val="001864C2"/>
    <w:rsid w:val="00186864"/>
    <w:rsid w:val="00186AAC"/>
    <w:rsid w:val="00186B4D"/>
    <w:rsid w:val="00186FD6"/>
    <w:rsid w:val="00187290"/>
    <w:rsid w:val="001872A2"/>
    <w:rsid w:val="0018748A"/>
    <w:rsid w:val="0018767B"/>
    <w:rsid w:val="00190205"/>
    <w:rsid w:val="00190307"/>
    <w:rsid w:val="00190705"/>
    <w:rsid w:val="00190927"/>
    <w:rsid w:val="00190A50"/>
    <w:rsid w:val="00190BD5"/>
    <w:rsid w:val="00190BE0"/>
    <w:rsid w:val="00190FB0"/>
    <w:rsid w:val="00191727"/>
    <w:rsid w:val="0019189A"/>
    <w:rsid w:val="00191A2B"/>
    <w:rsid w:val="00191B41"/>
    <w:rsid w:val="00191EBF"/>
    <w:rsid w:val="00191EC3"/>
    <w:rsid w:val="0019213A"/>
    <w:rsid w:val="001925E5"/>
    <w:rsid w:val="001929C8"/>
    <w:rsid w:val="00192C50"/>
    <w:rsid w:val="00192D98"/>
    <w:rsid w:val="0019350F"/>
    <w:rsid w:val="001935F1"/>
    <w:rsid w:val="001937CF"/>
    <w:rsid w:val="001938F9"/>
    <w:rsid w:val="00193927"/>
    <w:rsid w:val="00193987"/>
    <w:rsid w:val="00193D96"/>
    <w:rsid w:val="00194059"/>
    <w:rsid w:val="001946CE"/>
    <w:rsid w:val="001947E7"/>
    <w:rsid w:val="00194881"/>
    <w:rsid w:val="00194F6C"/>
    <w:rsid w:val="00195272"/>
    <w:rsid w:val="00195416"/>
    <w:rsid w:val="00195483"/>
    <w:rsid w:val="0019573B"/>
    <w:rsid w:val="0019592C"/>
    <w:rsid w:val="00195E4A"/>
    <w:rsid w:val="00195EF4"/>
    <w:rsid w:val="00195F3B"/>
    <w:rsid w:val="0019603E"/>
    <w:rsid w:val="00196085"/>
    <w:rsid w:val="00196980"/>
    <w:rsid w:val="00196A48"/>
    <w:rsid w:val="00196AB3"/>
    <w:rsid w:val="00196B90"/>
    <w:rsid w:val="00196C36"/>
    <w:rsid w:val="00196DC7"/>
    <w:rsid w:val="00196E75"/>
    <w:rsid w:val="00196FED"/>
    <w:rsid w:val="00196FF4"/>
    <w:rsid w:val="00197208"/>
    <w:rsid w:val="0019734F"/>
    <w:rsid w:val="001974E5"/>
    <w:rsid w:val="00197A0B"/>
    <w:rsid w:val="001A0303"/>
    <w:rsid w:val="001A032E"/>
    <w:rsid w:val="001A03EC"/>
    <w:rsid w:val="001A0421"/>
    <w:rsid w:val="001A067A"/>
    <w:rsid w:val="001A0C3F"/>
    <w:rsid w:val="001A0EFE"/>
    <w:rsid w:val="001A1019"/>
    <w:rsid w:val="001A1323"/>
    <w:rsid w:val="001A145C"/>
    <w:rsid w:val="001A14C0"/>
    <w:rsid w:val="001A1EDB"/>
    <w:rsid w:val="001A23AA"/>
    <w:rsid w:val="001A2472"/>
    <w:rsid w:val="001A258A"/>
    <w:rsid w:val="001A263A"/>
    <w:rsid w:val="001A2939"/>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F0F"/>
    <w:rsid w:val="001A3FA5"/>
    <w:rsid w:val="001A4A57"/>
    <w:rsid w:val="001A4EDF"/>
    <w:rsid w:val="001A5070"/>
    <w:rsid w:val="001A50FB"/>
    <w:rsid w:val="001A5174"/>
    <w:rsid w:val="001A5B32"/>
    <w:rsid w:val="001A5C82"/>
    <w:rsid w:val="001A60FC"/>
    <w:rsid w:val="001A61A0"/>
    <w:rsid w:val="001A628F"/>
    <w:rsid w:val="001A639C"/>
    <w:rsid w:val="001A6575"/>
    <w:rsid w:val="001A65B2"/>
    <w:rsid w:val="001A66F6"/>
    <w:rsid w:val="001A6728"/>
    <w:rsid w:val="001A6AFE"/>
    <w:rsid w:val="001A6BBA"/>
    <w:rsid w:val="001A6C9F"/>
    <w:rsid w:val="001A6F38"/>
    <w:rsid w:val="001A706D"/>
    <w:rsid w:val="001A71EB"/>
    <w:rsid w:val="001A72EE"/>
    <w:rsid w:val="001A73C8"/>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8D8"/>
    <w:rsid w:val="001B0A66"/>
    <w:rsid w:val="001B0ED7"/>
    <w:rsid w:val="001B0F1F"/>
    <w:rsid w:val="001B1080"/>
    <w:rsid w:val="001B13BD"/>
    <w:rsid w:val="001B14C9"/>
    <w:rsid w:val="001B1565"/>
    <w:rsid w:val="001B17D9"/>
    <w:rsid w:val="001B18DE"/>
    <w:rsid w:val="001B199F"/>
    <w:rsid w:val="001B19D8"/>
    <w:rsid w:val="001B1F17"/>
    <w:rsid w:val="001B1F29"/>
    <w:rsid w:val="001B2085"/>
    <w:rsid w:val="001B26EE"/>
    <w:rsid w:val="001B2993"/>
    <w:rsid w:val="001B2CF4"/>
    <w:rsid w:val="001B2D74"/>
    <w:rsid w:val="001B2F10"/>
    <w:rsid w:val="001B2FFF"/>
    <w:rsid w:val="001B3134"/>
    <w:rsid w:val="001B319F"/>
    <w:rsid w:val="001B3754"/>
    <w:rsid w:val="001B3E2F"/>
    <w:rsid w:val="001B4974"/>
    <w:rsid w:val="001B4A2D"/>
    <w:rsid w:val="001B4B95"/>
    <w:rsid w:val="001B4BAB"/>
    <w:rsid w:val="001B4E81"/>
    <w:rsid w:val="001B4F56"/>
    <w:rsid w:val="001B5332"/>
    <w:rsid w:val="001B53B3"/>
    <w:rsid w:val="001B54E9"/>
    <w:rsid w:val="001B5EA5"/>
    <w:rsid w:val="001B5ECB"/>
    <w:rsid w:val="001B5F67"/>
    <w:rsid w:val="001B6080"/>
    <w:rsid w:val="001B6369"/>
    <w:rsid w:val="001B6488"/>
    <w:rsid w:val="001B6ACB"/>
    <w:rsid w:val="001B6AF3"/>
    <w:rsid w:val="001B6C77"/>
    <w:rsid w:val="001B70CF"/>
    <w:rsid w:val="001B716B"/>
    <w:rsid w:val="001B748B"/>
    <w:rsid w:val="001C002C"/>
    <w:rsid w:val="001C0085"/>
    <w:rsid w:val="001C04E1"/>
    <w:rsid w:val="001C063F"/>
    <w:rsid w:val="001C0883"/>
    <w:rsid w:val="001C16A9"/>
    <w:rsid w:val="001C1A14"/>
    <w:rsid w:val="001C1A38"/>
    <w:rsid w:val="001C1E53"/>
    <w:rsid w:val="001C1EE3"/>
    <w:rsid w:val="001C211D"/>
    <w:rsid w:val="001C2D00"/>
    <w:rsid w:val="001C2E60"/>
    <w:rsid w:val="001C2EB7"/>
    <w:rsid w:val="001C3177"/>
    <w:rsid w:val="001C3474"/>
    <w:rsid w:val="001C3663"/>
    <w:rsid w:val="001C3DC6"/>
    <w:rsid w:val="001C3EAE"/>
    <w:rsid w:val="001C3FC4"/>
    <w:rsid w:val="001C41BF"/>
    <w:rsid w:val="001C470C"/>
    <w:rsid w:val="001C4F5F"/>
    <w:rsid w:val="001C4F99"/>
    <w:rsid w:val="001C518A"/>
    <w:rsid w:val="001C589B"/>
    <w:rsid w:val="001C58A6"/>
    <w:rsid w:val="001C5B96"/>
    <w:rsid w:val="001C5F88"/>
    <w:rsid w:val="001C606B"/>
    <w:rsid w:val="001C60C4"/>
    <w:rsid w:val="001C619C"/>
    <w:rsid w:val="001C625F"/>
    <w:rsid w:val="001C7185"/>
    <w:rsid w:val="001C7269"/>
    <w:rsid w:val="001C73A6"/>
    <w:rsid w:val="001C76D7"/>
    <w:rsid w:val="001C7AB6"/>
    <w:rsid w:val="001C7F47"/>
    <w:rsid w:val="001C7FD0"/>
    <w:rsid w:val="001D006C"/>
    <w:rsid w:val="001D0335"/>
    <w:rsid w:val="001D0474"/>
    <w:rsid w:val="001D0578"/>
    <w:rsid w:val="001D0593"/>
    <w:rsid w:val="001D05AA"/>
    <w:rsid w:val="001D0D8F"/>
    <w:rsid w:val="001D1258"/>
    <w:rsid w:val="001D13B0"/>
    <w:rsid w:val="001D1502"/>
    <w:rsid w:val="001D1576"/>
    <w:rsid w:val="001D19F8"/>
    <w:rsid w:val="001D1C76"/>
    <w:rsid w:val="001D1CFF"/>
    <w:rsid w:val="001D2851"/>
    <w:rsid w:val="001D2B3C"/>
    <w:rsid w:val="001D2BB2"/>
    <w:rsid w:val="001D2DBE"/>
    <w:rsid w:val="001D2E6C"/>
    <w:rsid w:val="001D2ECD"/>
    <w:rsid w:val="001D30BE"/>
    <w:rsid w:val="001D329E"/>
    <w:rsid w:val="001D3414"/>
    <w:rsid w:val="001D3C68"/>
    <w:rsid w:val="001D413C"/>
    <w:rsid w:val="001D4315"/>
    <w:rsid w:val="001D43C0"/>
    <w:rsid w:val="001D477D"/>
    <w:rsid w:val="001D47F5"/>
    <w:rsid w:val="001D491D"/>
    <w:rsid w:val="001D4969"/>
    <w:rsid w:val="001D4AF0"/>
    <w:rsid w:val="001D4F24"/>
    <w:rsid w:val="001D506F"/>
    <w:rsid w:val="001D51E1"/>
    <w:rsid w:val="001D531A"/>
    <w:rsid w:val="001D560D"/>
    <w:rsid w:val="001D57BC"/>
    <w:rsid w:val="001D66CA"/>
    <w:rsid w:val="001D6E61"/>
    <w:rsid w:val="001D6F30"/>
    <w:rsid w:val="001D719C"/>
    <w:rsid w:val="001D7260"/>
    <w:rsid w:val="001D738C"/>
    <w:rsid w:val="001D7473"/>
    <w:rsid w:val="001D759F"/>
    <w:rsid w:val="001D75E8"/>
    <w:rsid w:val="001D76FE"/>
    <w:rsid w:val="001D7816"/>
    <w:rsid w:val="001D791F"/>
    <w:rsid w:val="001D79A0"/>
    <w:rsid w:val="001D7B96"/>
    <w:rsid w:val="001D7FE2"/>
    <w:rsid w:val="001E0602"/>
    <w:rsid w:val="001E09BA"/>
    <w:rsid w:val="001E09F4"/>
    <w:rsid w:val="001E09F5"/>
    <w:rsid w:val="001E0A73"/>
    <w:rsid w:val="001E0BB4"/>
    <w:rsid w:val="001E111F"/>
    <w:rsid w:val="001E1284"/>
    <w:rsid w:val="001E13E0"/>
    <w:rsid w:val="001E1524"/>
    <w:rsid w:val="001E1756"/>
    <w:rsid w:val="001E1D3C"/>
    <w:rsid w:val="001E220A"/>
    <w:rsid w:val="001E251E"/>
    <w:rsid w:val="001E252B"/>
    <w:rsid w:val="001E266E"/>
    <w:rsid w:val="001E2EEF"/>
    <w:rsid w:val="001E3188"/>
    <w:rsid w:val="001E31D1"/>
    <w:rsid w:val="001E32BE"/>
    <w:rsid w:val="001E37BD"/>
    <w:rsid w:val="001E3A45"/>
    <w:rsid w:val="001E3A77"/>
    <w:rsid w:val="001E3DAB"/>
    <w:rsid w:val="001E3DD3"/>
    <w:rsid w:val="001E3E98"/>
    <w:rsid w:val="001E420B"/>
    <w:rsid w:val="001E4583"/>
    <w:rsid w:val="001E4704"/>
    <w:rsid w:val="001E48BC"/>
    <w:rsid w:val="001E4C13"/>
    <w:rsid w:val="001E50CB"/>
    <w:rsid w:val="001E5108"/>
    <w:rsid w:val="001E5234"/>
    <w:rsid w:val="001E5612"/>
    <w:rsid w:val="001E5674"/>
    <w:rsid w:val="001E5AFF"/>
    <w:rsid w:val="001E5BB2"/>
    <w:rsid w:val="001E5D1F"/>
    <w:rsid w:val="001E5EA2"/>
    <w:rsid w:val="001E6395"/>
    <w:rsid w:val="001E6419"/>
    <w:rsid w:val="001E6446"/>
    <w:rsid w:val="001E648D"/>
    <w:rsid w:val="001E67DD"/>
    <w:rsid w:val="001E684F"/>
    <w:rsid w:val="001E6C1B"/>
    <w:rsid w:val="001E6DE6"/>
    <w:rsid w:val="001E6F14"/>
    <w:rsid w:val="001E6F1B"/>
    <w:rsid w:val="001E719A"/>
    <w:rsid w:val="001E73D8"/>
    <w:rsid w:val="001E750C"/>
    <w:rsid w:val="001E7A06"/>
    <w:rsid w:val="001E7C10"/>
    <w:rsid w:val="001E7D0E"/>
    <w:rsid w:val="001E7FC7"/>
    <w:rsid w:val="001F0457"/>
    <w:rsid w:val="001F0546"/>
    <w:rsid w:val="001F056E"/>
    <w:rsid w:val="001F085E"/>
    <w:rsid w:val="001F0DDF"/>
    <w:rsid w:val="001F0FEE"/>
    <w:rsid w:val="001F14F7"/>
    <w:rsid w:val="001F16FD"/>
    <w:rsid w:val="001F1879"/>
    <w:rsid w:val="001F1B1E"/>
    <w:rsid w:val="001F1DFA"/>
    <w:rsid w:val="001F204D"/>
    <w:rsid w:val="001F214B"/>
    <w:rsid w:val="001F22A9"/>
    <w:rsid w:val="001F2536"/>
    <w:rsid w:val="001F26E9"/>
    <w:rsid w:val="001F2E08"/>
    <w:rsid w:val="001F3507"/>
    <w:rsid w:val="001F3760"/>
    <w:rsid w:val="001F37ED"/>
    <w:rsid w:val="001F3841"/>
    <w:rsid w:val="001F39AB"/>
    <w:rsid w:val="001F3E5E"/>
    <w:rsid w:val="001F45E8"/>
    <w:rsid w:val="001F4AE1"/>
    <w:rsid w:val="001F4E57"/>
    <w:rsid w:val="001F4FF1"/>
    <w:rsid w:val="001F53A2"/>
    <w:rsid w:val="001F552B"/>
    <w:rsid w:val="001F5538"/>
    <w:rsid w:val="001F55FD"/>
    <w:rsid w:val="001F5AF6"/>
    <w:rsid w:val="001F5C95"/>
    <w:rsid w:val="001F5C9E"/>
    <w:rsid w:val="001F5E73"/>
    <w:rsid w:val="001F5ED8"/>
    <w:rsid w:val="001F5EF3"/>
    <w:rsid w:val="001F5EFD"/>
    <w:rsid w:val="001F5F10"/>
    <w:rsid w:val="001F6192"/>
    <w:rsid w:val="001F6258"/>
    <w:rsid w:val="001F6408"/>
    <w:rsid w:val="001F644E"/>
    <w:rsid w:val="001F6E45"/>
    <w:rsid w:val="001F715C"/>
    <w:rsid w:val="001F72B8"/>
    <w:rsid w:val="001F7308"/>
    <w:rsid w:val="001F7317"/>
    <w:rsid w:val="001F73C3"/>
    <w:rsid w:val="001F757C"/>
    <w:rsid w:val="001F784C"/>
    <w:rsid w:val="001F798D"/>
    <w:rsid w:val="001F7DD6"/>
    <w:rsid w:val="002000F2"/>
    <w:rsid w:val="002000FC"/>
    <w:rsid w:val="0020037C"/>
    <w:rsid w:val="00200A92"/>
    <w:rsid w:val="00200BF9"/>
    <w:rsid w:val="002011B8"/>
    <w:rsid w:val="00201736"/>
    <w:rsid w:val="00201C7E"/>
    <w:rsid w:val="00201D85"/>
    <w:rsid w:val="00201DC9"/>
    <w:rsid w:val="002020EB"/>
    <w:rsid w:val="00202201"/>
    <w:rsid w:val="002022F7"/>
    <w:rsid w:val="00202A9E"/>
    <w:rsid w:val="00202D2E"/>
    <w:rsid w:val="00202ED8"/>
    <w:rsid w:val="00202F23"/>
    <w:rsid w:val="00203159"/>
    <w:rsid w:val="002036B4"/>
    <w:rsid w:val="002039A0"/>
    <w:rsid w:val="00203A6E"/>
    <w:rsid w:val="00203C7E"/>
    <w:rsid w:val="00203DBA"/>
    <w:rsid w:val="00203F00"/>
    <w:rsid w:val="00203F5C"/>
    <w:rsid w:val="0020437D"/>
    <w:rsid w:val="002044F9"/>
    <w:rsid w:val="002047DE"/>
    <w:rsid w:val="00204926"/>
    <w:rsid w:val="00204A5A"/>
    <w:rsid w:val="00204AAD"/>
    <w:rsid w:val="00204BBF"/>
    <w:rsid w:val="00204C12"/>
    <w:rsid w:val="00204D92"/>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63"/>
    <w:rsid w:val="0020659F"/>
    <w:rsid w:val="002065B7"/>
    <w:rsid w:val="0020674D"/>
    <w:rsid w:val="00206799"/>
    <w:rsid w:val="00206A5D"/>
    <w:rsid w:val="00206A9D"/>
    <w:rsid w:val="00206AB9"/>
    <w:rsid w:val="00206E54"/>
    <w:rsid w:val="00206E5A"/>
    <w:rsid w:val="002070D1"/>
    <w:rsid w:val="00207613"/>
    <w:rsid w:val="00207847"/>
    <w:rsid w:val="00207AF9"/>
    <w:rsid w:val="00207BB9"/>
    <w:rsid w:val="00207D51"/>
    <w:rsid w:val="00207EB6"/>
    <w:rsid w:val="00210018"/>
    <w:rsid w:val="00210058"/>
    <w:rsid w:val="00210174"/>
    <w:rsid w:val="002105F8"/>
    <w:rsid w:val="00210740"/>
    <w:rsid w:val="002109D5"/>
    <w:rsid w:val="00210A2E"/>
    <w:rsid w:val="00210BF3"/>
    <w:rsid w:val="00210C84"/>
    <w:rsid w:val="00210C91"/>
    <w:rsid w:val="00210F42"/>
    <w:rsid w:val="00211042"/>
    <w:rsid w:val="00211345"/>
    <w:rsid w:val="00211390"/>
    <w:rsid w:val="0021143A"/>
    <w:rsid w:val="002114FA"/>
    <w:rsid w:val="00211D31"/>
    <w:rsid w:val="00211DD9"/>
    <w:rsid w:val="00212274"/>
    <w:rsid w:val="002125B4"/>
    <w:rsid w:val="00212816"/>
    <w:rsid w:val="002128BD"/>
    <w:rsid w:val="00212A7F"/>
    <w:rsid w:val="00212D30"/>
    <w:rsid w:val="00213050"/>
    <w:rsid w:val="002130BD"/>
    <w:rsid w:val="0021348C"/>
    <w:rsid w:val="00213851"/>
    <w:rsid w:val="00213A2D"/>
    <w:rsid w:val="00213C8F"/>
    <w:rsid w:val="00213F12"/>
    <w:rsid w:val="00214076"/>
    <w:rsid w:val="002144DF"/>
    <w:rsid w:val="00214BDE"/>
    <w:rsid w:val="00214C9B"/>
    <w:rsid w:val="00214E0D"/>
    <w:rsid w:val="00215575"/>
    <w:rsid w:val="00215777"/>
    <w:rsid w:val="00215863"/>
    <w:rsid w:val="0021586D"/>
    <w:rsid w:val="00215CBA"/>
    <w:rsid w:val="00215FC6"/>
    <w:rsid w:val="002162EA"/>
    <w:rsid w:val="0021659F"/>
    <w:rsid w:val="002165F9"/>
    <w:rsid w:val="00216685"/>
    <w:rsid w:val="002167BA"/>
    <w:rsid w:val="00216A4E"/>
    <w:rsid w:val="00216B17"/>
    <w:rsid w:val="00216BBF"/>
    <w:rsid w:val="00216C0E"/>
    <w:rsid w:val="00216E50"/>
    <w:rsid w:val="00217135"/>
    <w:rsid w:val="0021737B"/>
    <w:rsid w:val="002173C7"/>
    <w:rsid w:val="00217713"/>
    <w:rsid w:val="00217CE8"/>
    <w:rsid w:val="00217D4B"/>
    <w:rsid w:val="002202EC"/>
    <w:rsid w:val="002204ED"/>
    <w:rsid w:val="00220724"/>
    <w:rsid w:val="00220E92"/>
    <w:rsid w:val="002210B6"/>
    <w:rsid w:val="002211DD"/>
    <w:rsid w:val="0022135D"/>
    <w:rsid w:val="00221623"/>
    <w:rsid w:val="0022185B"/>
    <w:rsid w:val="00221925"/>
    <w:rsid w:val="00221B1A"/>
    <w:rsid w:val="0022202F"/>
    <w:rsid w:val="002222A4"/>
    <w:rsid w:val="0022231E"/>
    <w:rsid w:val="00222FC9"/>
    <w:rsid w:val="0022310A"/>
    <w:rsid w:val="0022337A"/>
    <w:rsid w:val="002234D1"/>
    <w:rsid w:val="0022355F"/>
    <w:rsid w:val="002235A2"/>
    <w:rsid w:val="00223833"/>
    <w:rsid w:val="002239C1"/>
    <w:rsid w:val="00223ACD"/>
    <w:rsid w:val="00223ADC"/>
    <w:rsid w:val="00223F34"/>
    <w:rsid w:val="002241C9"/>
    <w:rsid w:val="002245C7"/>
    <w:rsid w:val="00224951"/>
    <w:rsid w:val="0022497A"/>
    <w:rsid w:val="00224A9B"/>
    <w:rsid w:val="00224C25"/>
    <w:rsid w:val="00224C61"/>
    <w:rsid w:val="00224D1D"/>
    <w:rsid w:val="00224EEA"/>
    <w:rsid w:val="00224F8F"/>
    <w:rsid w:val="00225344"/>
    <w:rsid w:val="00225593"/>
    <w:rsid w:val="00225CA2"/>
    <w:rsid w:val="0022657F"/>
    <w:rsid w:val="002269A7"/>
    <w:rsid w:val="00226BD3"/>
    <w:rsid w:val="00226F21"/>
    <w:rsid w:val="00227061"/>
    <w:rsid w:val="0022735A"/>
    <w:rsid w:val="00227557"/>
    <w:rsid w:val="002275A8"/>
    <w:rsid w:val="0022763A"/>
    <w:rsid w:val="00227873"/>
    <w:rsid w:val="002279D2"/>
    <w:rsid w:val="00227D96"/>
    <w:rsid w:val="00227F9E"/>
    <w:rsid w:val="00230040"/>
    <w:rsid w:val="002300E1"/>
    <w:rsid w:val="002305EF"/>
    <w:rsid w:val="00230944"/>
    <w:rsid w:val="00230AD3"/>
    <w:rsid w:val="00230BB1"/>
    <w:rsid w:val="00230F2F"/>
    <w:rsid w:val="0023101D"/>
    <w:rsid w:val="002313E4"/>
    <w:rsid w:val="002313E6"/>
    <w:rsid w:val="002314EE"/>
    <w:rsid w:val="00231740"/>
    <w:rsid w:val="00231929"/>
    <w:rsid w:val="00231D67"/>
    <w:rsid w:val="00231F88"/>
    <w:rsid w:val="00232050"/>
    <w:rsid w:val="00232191"/>
    <w:rsid w:val="00232390"/>
    <w:rsid w:val="00232439"/>
    <w:rsid w:val="00232983"/>
    <w:rsid w:val="00232E9D"/>
    <w:rsid w:val="00232EA4"/>
    <w:rsid w:val="002331C2"/>
    <w:rsid w:val="0023376F"/>
    <w:rsid w:val="00233880"/>
    <w:rsid w:val="00233895"/>
    <w:rsid w:val="00233B04"/>
    <w:rsid w:val="00233D15"/>
    <w:rsid w:val="00233E28"/>
    <w:rsid w:val="00233ECA"/>
    <w:rsid w:val="00233F45"/>
    <w:rsid w:val="00234063"/>
    <w:rsid w:val="00234175"/>
    <w:rsid w:val="0023433E"/>
    <w:rsid w:val="002344C8"/>
    <w:rsid w:val="00234575"/>
    <w:rsid w:val="0023464A"/>
    <w:rsid w:val="002347FC"/>
    <w:rsid w:val="002348E2"/>
    <w:rsid w:val="002349C5"/>
    <w:rsid w:val="00234B44"/>
    <w:rsid w:val="00234C98"/>
    <w:rsid w:val="0023535C"/>
    <w:rsid w:val="002354A3"/>
    <w:rsid w:val="00235534"/>
    <w:rsid w:val="00235581"/>
    <w:rsid w:val="00235698"/>
    <w:rsid w:val="00235724"/>
    <w:rsid w:val="0023580E"/>
    <w:rsid w:val="002358EC"/>
    <w:rsid w:val="002362BC"/>
    <w:rsid w:val="002366E1"/>
    <w:rsid w:val="0023681E"/>
    <w:rsid w:val="00236E76"/>
    <w:rsid w:val="00236F55"/>
    <w:rsid w:val="00236F71"/>
    <w:rsid w:val="002373FC"/>
    <w:rsid w:val="002375A3"/>
    <w:rsid w:val="0023776F"/>
    <w:rsid w:val="00237C6F"/>
    <w:rsid w:val="00237D22"/>
    <w:rsid w:val="00237D27"/>
    <w:rsid w:val="00237DB3"/>
    <w:rsid w:val="00240387"/>
    <w:rsid w:val="0024069B"/>
    <w:rsid w:val="00240784"/>
    <w:rsid w:val="002409A3"/>
    <w:rsid w:val="00240B4E"/>
    <w:rsid w:val="00240B7D"/>
    <w:rsid w:val="00240C17"/>
    <w:rsid w:val="00240EA3"/>
    <w:rsid w:val="00240F76"/>
    <w:rsid w:val="00240FC5"/>
    <w:rsid w:val="0024103F"/>
    <w:rsid w:val="002419FB"/>
    <w:rsid w:val="00241B82"/>
    <w:rsid w:val="00241C7B"/>
    <w:rsid w:val="00241F1E"/>
    <w:rsid w:val="002421F2"/>
    <w:rsid w:val="002425B6"/>
    <w:rsid w:val="00242954"/>
    <w:rsid w:val="00242B2A"/>
    <w:rsid w:val="00242CAE"/>
    <w:rsid w:val="00242E34"/>
    <w:rsid w:val="002435A0"/>
    <w:rsid w:val="002436E0"/>
    <w:rsid w:val="00243ACD"/>
    <w:rsid w:val="00243BFC"/>
    <w:rsid w:val="00243C61"/>
    <w:rsid w:val="00243DCC"/>
    <w:rsid w:val="002443C2"/>
    <w:rsid w:val="00244606"/>
    <w:rsid w:val="0024476B"/>
    <w:rsid w:val="00244924"/>
    <w:rsid w:val="00244A72"/>
    <w:rsid w:val="00245048"/>
    <w:rsid w:val="00245083"/>
    <w:rsid w:val="00245492"/>
    <w:rsid w:val="00245A41"/>
    <w:rsid w:val="00245B70"/>
    <w:rsid w:val="00245D7D"/>
    <w:rsid w:val="00245E39"/>
    <w:rsid w:val="00245EB4"/>
    <w:rsid w:val="00245FBA"/>
    <w:rsid w:val="0024610C"/>
    <w:rsid w:val="0024616B"/>
    <w:rsid w:val="00246377"/>
    <w:rsid w:val="002463CD"/>
    <w:rsid w:val="0024668A"/>
    <w:rsid w:val="002466A0"/>
    <w:rsid w:val="002466E3"/>
    <w:rsid w:val="00246C52"/>
    <w:rsid w:val="00246EB6"/>
    <w:rsid w:val="00246F97"/>
    <w:rsid w:val="002471AB"/>
    <w:rsid w:val="0024775B"/>
    <w:rsid w:val="0024785A"/>
    <w:rsid w:val="00247B11"/>
    <w:rsid w:val="00247C82"/>
    <w:rsid w:val="00247D8E"/>
    <w:rsid w:val="00247DD1"/>
    <w:rsid w:val="00247E35"/>
    <w:rsid w:val="00247F30"/>
    <w:rsid w:val="00247F8B"/>
    <w:rsid w:val="00247FB6"/>
    <w:rsid w:val="002503D5"/>
    <w:rsid w:val="00250A93"/>
    <w:rsid w:val="00250D9C"/>
    <w:rsid w:val="00251117"/>
    <w:rsid w:val="00251129"/>
    <w:rsid w:val="00251231"/>
    <w:rsid w:val="0025129A"/>
    <w:rsid w:val="002512A9"/>
    <w:rsid w:val="0025169E"/>
    <w:rsid w:val="002516F2"/>
    <w:rsid w:val="00251929"/>
    <w:rsid w:val="002519BD"/>
    <w:rsid w:val="00251F5E"/>
    <w:rsid w:val="0025204A"/>
    <w:rsid w:val="002521CC"/>
    <w:rsid w:val="0025223A"/>
    <w:rsid w:val="002522F8"/>
    <w:rsid w:val="002522FA"/>
    <w:rsid w:val="002522FF"/>
    <w:rsid w:val="0025231E"/>
    <w:rsid w:val="00252354"/>
    <w:rsid w:val="00252E52"/>
    <w:rsid w:val="00252E79"/>
    <w:rsid w:val="00252F66"/>
    <w:rsid w:val="00252FE8"/>
    <w:rsid w:val="002530CC"/>
    <w:rsid w:val="002530D6"/>
    <w:rsid w:val="002530D9"/>
    <w:rsid w:val="002530E5"/>
    <w:rsid w:val="0025325D"/>
    <w:rsid w:val="002533FF"/>
    <w:rsid w:val="00253400"/>
    <w:rsid w:val="002537F5"/>
    <w:rsid w:val="00253A89"/>
    <w:rsid w:val="00253D64"/>
    <w:rsid w:val="00253F04"/>
    <w:rsid w:val="002540B3"/>
    <w:rsid w:val="0025410C"/>
    <w:rsid w:val="00254F42"/>
    <w:rsid w:val="002554A7"/>
    <w:rsid w:val="002554EF"/>
    <w:rsid w:val="00255BD7"/>
    <w:rsid w:val="00255C71"/>
    <w:rsid w:val="002562A9"/>
    <w:rsid w:val="002563B9"/>
    <w:rsid w:val="0025692A"/>
    <w:rsid w:val="00256F02"/>
    <w:rsid w:val="002571C8"/>
    <w:rsid w:val="002572F1"/>
    <w:rsid w:val="00257424"/>
    <w:rsid w:val="00257730"/>
    <w:rsid w:val="00257A62"/>
    <w:rsid w:val="00257B64"/>
    <w:rsid w:val="00260156"/>
    <w:rsid w:val="002606C7"/>
    <w:rsid w:val="0026075E"/>
    <w:rsid w:val="00260A6F"/>
    <w:rsid w:val="00260E1C"/>
    <w:rsid w:val="00260FAD"/>
    <w:rsid w:val="002611B5"/>
    <w:rsid w:val="002612A1"/>
    <w:rsid w:val="00261351"/>
    <w:rsid w:val="00261383"/>
    <w:rsid w:val="00261D05"/>
    <w:rsid w:val="002623AC"/>
    <w:rsid w:val="002626E2"/>
    <w:rsid w:val="00262979"/>
    <w:rsid w:val="002629BE"/>
    <w:rsid w:val="00262B2E"/>
    <w:rsid w:val="00262CEB"/>
    <w:rsid w:val="00262E69"/>
    <w:rsid w:val="00263038"/>
    <w:rsid w:val="0026313D"/>
    <w:rsid w:val="002634A4"/>
    <w:rsid w:val="002637D5"/>
    <w:rsid w:val="002638E1"/>
    <w:rsid w:val="00263A9A"/>
    <w:rsid w:val="00263B02"/>
    <w:rsid w:val="00263DC4"/>
    <w:rsid w:val="00263DD9"/>
    <w:rsid w:val="00263EF7"/>
    <w:rsid w:val="00264093"/>
    <w:rsid w:val="002643C7"/>
    <w:rsid w:val="002644AA"/>
    <w:rsid w:val="0026455A"/>
    <w:rsid w:val="0026468A"/>
    <w:rsid w:val="002649D1"/>
    <w:rsid w:val="00264C28"/>
    <w:rsid w:val="00264CC1"/>
    <w:rsid w:val="0026509A"/>
    <w:rsid w:val="002651FC"/>
    <w:rsid w:val="00265701"/>
    <w:rsid w:val="00265717"/>
    <w:rsid w:val="00265AF9"/>
    <w:rsid w:val="00265E3B"/>
    <w:rsid w:val="00265E9A"/>
    <w:rsid w:val="00266210"/>
    <w:rsid w:val="00266253"/>
    <w:rsid w:val="0026628D"/>
    <w:rsid w:val="00266C96"/>
    <w:rsid w:val="0026716C"/>
    <w:rsid w:val="00267243"/>
    <w:rsid w:val="002673F0"/>
    <w:rsid w:val="0026759E"/>
    <w:rsid w:val="00267DAB"/>
    <w:rsid w:val="0027030B"/>
    <w:rsid w:val="00270637"/>
    <w:rsid w:val="0027083A"/>
    <w:rsid w:val="00270A64"/>
    <w:rsid w:val="00270C63"/>
    <w:rsid w:val="00270C68"/>
    <w:rsid w:val="00270C98"/>
    <w:rsid w:val="00270E57"/>
    <w:rsid w:val="00270F4C"/>
    <w:rsid w:val="00271586"/>
    <w:rsid w:val="00271738"/>
    <w:rsid w:val="00271842"/>
    <w:rsid w:val="0027193C"/>
    <w:rsid w:val="00271B1E"/>
    <w:rsid w:val="00271CC3"/>
    <w:rsid w:val="00271CE9"/>
    <w:rsid w:val="00271DEE"/>
    <w:rsid w:val="00271EEF"/>
    <w:rsid w:val="002720CA"/>
    <w:rsid w:val="0027242C"/>
    <w:rsid w:val="00272474"/>
    <w:rsid w:val="002724B9"/>
    <w:rsid w:val="00272BCB"/>
    <w:rsid w:val="00272D06"/>
    <w:rsid w:val="00272E81"/>
    <w:rsid w:val="00272FEB"/>
    <w:rsid w:val="00273050"/>
    <w:rsid w:val="0027309D"/>
    <w:rsid w:val="0027338F"/>
    <w:rsid w:val="0027365D"/>
    <w:rsid w:val="0027378E"/>
    <w:rsid w:val="002738C9"/>
    <w:rsid w:val="00273A2B"/>
    <w:rsid w:val="00273B2D"/>
    <w:rsid w:val="00273CFB"/>
    <w:rsid w:val="00273E9E"/>
    <w:rsid w:val="002745FB"/>
    <w:rsid w:val="00274641"/>
    <w:rsid w:val="0027482E"/>
    <w:rsid w:val="00274B45"/>
    <w:rsid w:val="00274D08"/>
    <w:rsid w:val="00274D77"/>
    <w:rsid w:val="00274DCB"/>
    <w:rsid w:val="00274F04"/>
    <w:rsid w:val="002751AA"/>
    <w:rsid w:val="00275435"/>
    <w:rsid w:val="00275464"/>
    <w:rsid w:val="0027548F"/>
    <w:rsid w:val="002754F7"/>
    <w:rsid w:val="00275566"/>
    <w:rsid w:val="0027568B"/>
    <w:rsid w:val="002756D5"/>
    <w:rsid w:val="00275926"/>
    <w:rsid w:val="002759DE"/>
    <w:rsid w:val="00275AED"/>
    <w:rsid w:val="00276001"/>
    <w:rsid w:val="002764FB"/>
    <w:rsid w:val="00276624"/>
    <w:rsid w:val="00276C48"/>
    <w:rsid w:val="00276C4D"/>
    <w:rsid w:val="00276E2B"/>
    <w:rsid w:val="00277505"/>
    <w:rsid w:val="0027757D"/>
    <w:rsid w:val="00277A4A"/>
    <w:rsid w:val="00277E00"/>
    <w:rsid w:val="00277E66"/>
    <w:rsid w:val="0028005C"/>
    <w:rsid w:val="0028007E"/>
    <w:rsid w:val="002800B8"/>
    <w:rsid w:val="002800DE"/>
    <w:rsid w:val="002801E2"/>
    <w:rsid w:val="002803CC"/>
    <w:rsid w:val="0028052D"/>
    <w:rsid w:val="00280684"/>
    <w:rsid w:val="0028073A"/>
    <w:rsid w:val="00280851"/>
    <w:rsid w:val="002808D2"/>
    <w:rsid w:val="00280960"/>
    <w:rsid w:val="00280ABB"/>
    <w:rsid w:val="00280CF5"/>
    <w:rsid w:val="0028187E"/>
    <w:rsid w:val="00281C3F"/>
    <w:rsid w:val="00281DE2"/>
    <w:rsid w:val="00282241"/>
    <w:rsid w:val="002825CE"/>
    <w:rsid w:val="0028263F"/>
    <w:rsid w:val="002826D0"/>
    <w:rsid w:val="002829E8"/>
    <w:rsid w:val="00283181"/>
    <w:rsid w:val="00283424"/>
    <w:rsid w:val="0028344D"/>
    <w:rsid w:val="002835A5"/>
    <w:rsid w:val="002836DC"/>
    <w:rsid w:val="00283977"/>
    <w:rsid w:val="00283D6B"/>
    <w:rsid w:val="00283F70"/>
    <w:rsid w:val="00284486"/>
    <w:rsid w:val="0028482E"/>
    <w:rsid w:val="002849B7"/>
    <w:rsid w:val="00284AAA"/>
    <w:rsid w:val="00284E7F"/>
    <w:rsid w:val="0028501B"/>
    <w:rsid w:val="00285020"/>
    <w:rsid w:val="00285324"/>
    <w:rsid w:val="00285520"/>
    <w:rsid w:val="0028553F"/>
    <w:rsid w:val="00285894"/>
    <w:rsid w:val="00285A35"/>
    <w:rsid w:val="00285B2E"/>
    <w:rsid w:val="00285DB9"/>
    <w:rsid w:val="00285E28"/>
    <w:rsid w:val="00285E6A"/>
    <w:rsid w:val="002861E0"/>
    <w:rsid w:val="00286487"/>
    <w:rsid w:val="00286631"/>
    <w:rsid w:val="002868BA"/>
    <w:rsid w:val="00286B14"/>
    <w:rsid w:val="00286CFC"/>
    <w:rsid w:val="00286F76"/>
    <w:rsid w:val="002871DE"/>
    <w:rsid w:val="00287376"/>
    <w:rsid w:val="002876D5"/>
    <w:rsid w:val="002877DE"/>
    <w:rsid w:val="00287C28"/>
    <w:rsid w:val="00290097"/>
    <w:rsid w:val="0029018C"/>
    <w:rsid w:val="00290254"/>
    <w:rsid w:val="002903B3"/>
    <w:rsid w:val="002904AA"/>
    <w:rsid w:val="002913D7"/>
    <w:rsid w:val="002914FA"/>
    <w:rsid w:val="0029178F"/>
    <w:rsid w:val="00291B01"/>
    <w:rsid w:val="00292040"/>
    <w:rsid w:val="00292916"/>
    <w:rsid w:val="00292DCE"/>
    <w:rsid w:val="00292E94"/>
    <w:rsid w:val="00292F1C"/>
    <w:rsid w:val="002933EB"/>
    <w:rsid w:val="002934A8"/>
    <w:rsid w:val="00293504"/>
    <w:rsid w:val="00293626"/>
    <w:rsid w:val="0029378E"/>
    <w:rsid w:val="0029395E"/>
    <w:rsid w:val="0029425B"/>
    <w:rsid w:val="00294290"/>
    <w:rsid w:val="002944CA"/>
    <w:rsid w:val="002944D0"/>
    <w:rsid w:val="002944F8"/>
    <w:rsid w:val="0029450A"/>
    <w:rsid w:val="002946A4"/>
    <w:rsid w:val="00294722"/>
    <w:rsid w:val="00294950"/>
    <w:rsid w:val="00294A37"/>
    <w:rsid w:val="00294AAE"/>
    <w:rsid w:val="00294AB1"/>
    <w:rsid w:val="00294DB1"/>
    <w:rsid w:val="00294E6E"/>
    <w:rsid w:val="00294FEB"/>
    <w:rsid w:val="00295226"/>
    <w:rsid w:val="0029548C"/>
    <w:rsid w:val="00295539"/>
    <w:rsid w:val="002957A9"/>
    <w:rsid w:val="00295822"/>
    <w:rsid w:val="002959F3"/>
    <w:rsid w:val="00295E46"/>
    <w:rsid w:val="00295EBD"/>
    <w:rsid w:val="00295F1C"/>
    <w:rsid w:val="0029636B"/>
    <w:rsid w:val="002963EC"/>
    <w:rsid w:val="002965C5"/>
    <w:rsid w:val="00296686"/>
    <w:rsid w:val="0029684B"/>
    <w:rsid w:val="00296FD8"/>
    <w:rsid w:val="0029743A"/>
    <w:rsid w:val="00297499"/>
    <w:rsid w:val="002974AA"/>
    <w:rsid w:val="002977AC"/>
    <w:rsid w:val="002977D9"/>
    <w:rsid w:val="002977FD"/>
    <w:rsid w:val="00297F46"/>
    <w:rsid w:val="002A0560"/>
    <w:rsid w:val="002A0581"/>
    <w:rsid w:val="002A05EF"/>
    <w:rsid w:val="002A0724"/>
    <w:rsid w:val="002A0792"/>
    <w:rsid w:val="002A099D"/>
    <w:rsid w:val="002A0B4F"/>
    <w:rsid w:val="002A0B5A"/>
    <w:rsid w:val="002A0C99"/>
    <w:rsid w:val="002A0DF4"/>
    <w:rsid w:val="002A0FC0"/>
    <w:rsid w:val="002A0FC6"/>
    <w:rsid w:val="002A1355"/>
    <w:rsid w:val="002A14A4"/>
    <w:rsid w:val="002A1697"/>
    <w:rsid w:val="002A1737"/>
    <w:rsid w:val="002A175A"/>
    <w:rsid w:val="002A1A57"/>
    <w:rsid w:val="002A1DA1"/>
    <w:rsid w:val="002A1E0B"/>
    <w:rsid w:val="002A1FF5"/>
    <w:rsid w:val="002A205B"/>
    <w:rsid w:val="002A22F3"/>
    <w:rsid w:val="002A2305"/>
    <w:rsid w:val="002A23D0"/>
    <w:rsid w:val="002A23D8"/>
    <w:rsid w:val="002A24F5"/>
    <w:rsid w:val="002A2963"/>
    <w:rsid w:val="002A2AF0"/>
    <w:rsid w:val="002A2DC7"/>
    <w:rsid w:val="002A2FE5"/>
    <w:rsid w:val="002A31FF"/>
    <w:rsid w:val="002A321B"/>
    <w:rsid w:val="002A32FC"/>
    <w:rsid w:val="002A3668"/>
    <w:rsid w:val="002A36EB"/>
    <w:rsid w:val="002A3771"/>
    <w:rsid w:val="002A3B12"/>
    <w:rsid w:val="002A3CF2"/>
    <w:rsid w:val="002A3E38"/>
    <w:rsid w:val="002A3ED0"/>
    <w:rsid w:val="002A3F7E"/>
    <w:rsid w:val="002A4102"/>
    <w:rsid w:val="002A4239"/>
    <w:rsid w:val="002A45C7"/>
    <w:rsid w:val="002A4918"/>
    <w:rsid w:val="002A4996"/>
    <w:rsid w:val="002A4D4E"/>
    <w:rsid w:val="002A4E20"/>
    <w:rsid w:val="002A4E27"/>
    <w:rsid w:val="002A4FCA"/>
    <w:rsid w:val="002A523D"/>
    <w:rsid w:val="002A5488"/>
    <w:rsid w:val="002A578E"/>
    <w:rsid w:val="002A581B"/>
    <w:rsid w:val="002A5F7B"/>
    <w:rsid w:val="002A5FC1"/>
    <w:rsid w:val="002A60B6"/>
    <w:rsid w:val="002A6354"/>
    <w:rsid w:val="002A6B25"/>
    <w:rsid w:val="002A6BE8"/>
    <w:rsid w:val="002A6E7E"/>
    <w:rsid w:val="002A7120"/>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EDA"/>
    <w:rsid w:val="002B10F9"/>
    <w:rsid w:val="002B13E9"/>
    <w:rsid w:val="002B14F7"/>
    <w:rsid w:val="002B1CA9"/>
    <w:rsid w:val="002B208F"/>
    <w:rsid w:val="002B2164"/>
    <w:rsid w:val="002B21D6"/>
    <w:rsid w:val="002B21E9"/>
    <w:rsid w:val="002B2334"/>
    <w:rsid w:val="002B242D"/>
    <w:rsid w:val="002B28B9"/>
    <w:rsid w:val="002B2C92"/>
    <w:rsid w:val="002B2F85"/>
    <w:rsid w:val="002B3081"/>
    <w:rsid w:val="002B30D0"/>
    <w:rsid w:val="002B318B"/>
    <w:rsid w:val="002B32BC"/>
    <w:rsid w:val="002B339C"/>
    <w:rsid w:val="002B340B"/>
    <w:rsid w:val="002B34AE"/>
    <w:rsid w:val="002B3AB4"/>
    <w:rsid w:val="002B3D90"/>
    <w:rsid w:val="002B471F"/>
    <w:rsid w:val="002B4B0D"/>
    <w:rsid w:val="002B4C39"/>
    <w:rsid w:val="002B5555"/>
    <w:rsid w:val="002B569B"/>
    <w:rsid w:val="002B5797"/>
    <w:rsid w:val="002B5976"/>
    <w:rsid w:val="002B5BC3"/>
    <w:rsid w:val="002B5C44"/>
    <w:rsid w:val="002B5E9B"/>
    <w:rsid w:val="002B635D"/>
    <w:rsid w:val="002B6397"/>
    <w:rsid w:val="002B64FE"/>
    <w:rsid w:val="002B651D"/>
    <w:rsid w:val="002B6770"/>
    <w:rsid w:val="002B6890"/>
    <w:rsid w:val="002B694E"/>
    <w:rsid w:val="002B6FEE"/>
    <w:rsid w:val="002B70E4"/>
    <w:rsid w:val="002B7681"/>
    <w:rsid w:val="002C014C"/>
    <w:rsid w:val="002C04C2"/>
    <w:rsid w:val="002C0818"/>
    <w:rsid w:val="002C0975"/>
    <w:rsid w:val="002C0B47"/>
    <w:rsid w:val="002C0DD0"/>
    <w:rsid w:val="002C0E0A"/>
    <w:rsid w:val="002C0FC5"/>
    <w:rsid w:val="002C1167"/>
    <w:rsid w:val="002C1780"/>
    <w:rsid w:val="002C1DF1"/>
    <w:rsid w:val="002C203A"/>
    <w:rsid w:val="002C235C"/>
    <w:rsid w:val="002C263F"/>
    <w:rsid w:val="002C265C"/>
    <w:rsid w:val="002C27CC"/>
    <w:rsid w:val="002C289F"/>
    <w:rsid w:val="002C2C02"/>
    <w:rsid w:val="002C2E8A"/>
    <w:rsid w:val="002C2FCD"/>
    <w:rsid w:val="002C3060"/>
    <w:rsid w:val="002C307D"/>
    <w:rsid w:val="002C3240"/>
    <w:rsid w:val="002C36D3"/>
    <w:rsid w:val="002C3788"/>
    <w:rsid w:val="002C3883"/>
    <w:rsid w:val="002C38B2"/>
    <w:rsid w:val="002C3994"/>
    <w:rsid w:val="002C3AE4"/>
    <w:rsid w:val="002C3C99"/>
    <w:rsid w:val="002C3E01"/>
    <w:rsid w:val="002C3E89"/>
    <w:rsid w:val="002C3FE2"/>
    <w:rsid w:val="002C4015"/>
    <w:rsid w:val="002C403F"/>
    <w:rsid w:val="002C4758"/>
    <w:rsid w:val="002C4950"/>
    <w:rsid w:val="002C50DC"/>
    <w:rsid w:val="002C514C"/>
    <w:rsid w:val="002C5533"/>
    <w:rsid w:val="002C557B"/>
    <w:rsid w:val="002C5620"/>
    <w:rsid w:val="002C5A6B"/>
    <w:rsid w:val="002C5AA7"/>
    <w:rsid w:val="002C6030"/>
    <w:rsid w:val="002C60E1"/>
    <w:rsid w:val="002C61E0"/>
    <w:rsid w:val="002C635E"/>
    <w:rsid w:val="002C6480"/>
    <w:rsid w:val="002C6F13"/>
    <w:rsid w:val="002C7230"/>
    <w:rsid w:val="002C7615"/>
    <w:rsid w:val="002C7749"/>
    <w:rsid w:val="002C778F"/>
    <w:rsid w:val="002C782F"/>
    <w:rsid w:val="002C7A17"/>
    <w:rsid w:val="002C7B03"/>
    <w:rsid w:val="002C7B0D"/>
    <w:rsid w:val="002C7D95"/>
    <w:rsid w:val="002C7DFE"/>
    <w:rsid w:val="002D001E"/>
    <w:rsid w:val="002D0298"/>
    <w:rsid w:val="002D04DC"/>
    <w:rsid w:val="002D0657"/>
    <w:rsid w:val="002D09B3"/>
    <w:rsid w:val="002D0C99"/>
    <w:rsid w:val="002D0E7C"/>
    <w:rsid w:val="002D0EC8"/>
    <w:rsid w:val="002D10A4"/>
    <w:rsid w:val="002D10D8"/>
    <w:rsid w:val="002D1371"/>
    <w:rsid w:val="002D13B7"/>
    <w:rsid w:val="002D149B"/>
    <w:rsid w:val="002D15C0"/>
    <w:rsid w:val="002D1B3A"/>
    <w:rsid w:val="002D1D0C"/>
    <w:rsid w:val="002D2057"/>
    <w:rsid w:val="002D20C5"/>
    <w:rsid w:val="002D26F5"/>
    <w:rsid w:val="002D2AAA"/>
    <w:rsid w:val="002D2B4E"/>
    <w:rsid w:val="002D2CA2"/>
    <w:rsid w:val="002D2F36"/>
    <w:rsid w:val="002D302E"/>
    <w:rsid w:val="002D312A"/>
    <w:rsid w:val="002D31CA"/>
    <w:rsid w:val="002D3231"/>
    <w:rsid w:val="002D3968"/>
    <w:rsid w:val="002D3EDE"/>
    <w:rsid w:val="002D3FB0"/>
    <w:rsid w:val="002D425A"/>
    <w:rsid w:val="002D427A"/>
    <w:rsid w:val="002D4322"/>
    <w:rsid w:val="002D442E"/>
    <w:rsid w:val="002D47FC"/>
    <w:rsid w:val="002D4A54"/>
    <w:rsid w:val="002D4E37"/>
    <w:rsid w:val="002D52E0"/>
    <w:rsid w:val="002D54DA"/>
    <w:rsid w:val="002D551B"/>
    <w:rsid w:val="002D580B"/>
    <w:rsid w:val="002D5A5F"/>
    <w:rsid w:val="002D5B4E"/>
    <w:rsid w:val="002D5DEA"/>
    <w:rsid w:val="002D6127"/>
    <w:rsid w:val="002D68C3"/>
    <w:rsid w:val="002D6974"/>
    <w:rsid w:val="002D6C3F"/>
    <w:rsid w:val="002D6C69"/>
    <w:rsid w:val="002D6ECE"/>
    <w:rsid w:val="002D6F25"/>
    <w:rsid w:val="002D772F"/>
    <w:rsid w:val="002D7B79"/>
    <w:rsid w:val="002D7E00"/>
    <w:rsid w:val="002D7F89"/>
    <w:rsid w:val="002E018E"/>
    <w:rsid w:val="002E0417"/>
    <w:rsid w:val="002E04F0"/>
    <w:rsid w:val="002E0557"/>
    <w:rsid w:val="002E08F9"/>
    <w:rsid w:val="002E0C9F"/>
    <w:rsid w:val="002E0E94"/>
    <w:rsid w:val="002E0F9C"/>
    <w:rsid w:val="002E10B9"/>
    <w:rsid w:val="002E115B"/>
    <w:rsid w:val="002E145E"/>
    <w:rsid w:val="002E16BC"/>
    <w:rsid w:val="002E1894"/>
    <w:rsid w:val="002E1941"/>
    <w:rsid w:val="002E1991"/>
    <w:rsid w:val="002E1DE0"/>
    <w:rsid w:val="002E20C1"/>
    <w:rsid w:val="002E2190"/>
    <w:rsid w:val="002E21D5"/>
    <w:rsid w:val="002E21E0"/>
    <w:rsid w:val="002E251B"/>
    <w:rsid w:val="002E251E"/>
    <w:rsid w:val="002E2923"/>
    <w:rsid w:val="002E2A76"/>
    <w:rsid w:val="002E306D"/>
    <w:rsid w:val="002E30AB"/>
    <w:rsid w:val="002E3624"/>
    <w:rsid w:val="002E3653"/>
    <w:rsid w:val="002E36AE"/>
    <w:rsid w:val="002E36DC"/>
    <w:rsid w:val="002E38B7"/>
    <w:rsid w:val="002E3B6F"/>
    <w:rsid w:val="002E4049"/>
    <w:rsid w:val="002E42EF"/>
    <w:rsid w:val="002E4743"/>
    <w:rsid w:val="002E4862"/>
    <w:rsid w:val="002E487E"/>
    <w:rsid w:val="002E4FCB"/>
    <w:rsid w:val="002E51AA"/>
    <w:rsid w:val="002E524F"/>
    <w:rsid w:val="002E56ED"/>
    <w:rsid w:val="002E58E1"/>
    <w:rsid w:val="002E5BDD"/>
    <w:rsid w:val="002E5C56"/>
    <w:rsid w:val="002E5C7D"/>
    <w:rsid w:val="002E6006"/>
    <w:rsid w:val="002E60F3"/>
    <w:rsid w:val="002E63A6"/>
    <w:rsid w:val="002E6785"/>
    <w:rsid w:val="002E679D"/>
    <w:rsid w:val="002E6C1F"/>
    <w:rsid w:val="002E6D73"/>
    <w:rsid w:val="002E6F01"/>
    <w:rsid w:val="002E7321"/>
    <w:rsid w:val="002E75A3"/>
    <w:rsid w:val="002E766A"/>
    <w:rsid w:val="002E7894"/>
    <w:rsid w:val="002E79C1"/>
    <w:rsid w:val="002E7E47"/>
    <w:rsid w:val="002F0045"/>
    <w:rsid w:val="002F00F0"/>
    <w:rsid w:val="002F0173"/>
    <w:rsid w:val="002F025B"/>
    <w:rsid w:val="002F03A9"/>
    <w:rsid w:val="002F04DD"/>
    <w:rsid w:val="002F0684"/>
    <w:rsid w:val="002F06FB"/>
    <w:rsid w:val="002F07D1"/>
    <w:rsid w:val="002F07F8"/>
    <w:rsid w:val="002F07FC"/>
    <w:rsid w:val="002F090F"/>
    <w:rsid w:val="002F0A61"/>
    <w:rsid w:val="002F0ADB"/>
    <w:rsid w:val="002F165E"/>
    <w:rsid w:val="002F16BB"/>
    <w:rsid w:val="002F17A3"/>
    <w:rsid w:val="002F1991"/>
    <w:rsid w:val="002F1FB5"/>
    <w:rsid w:val="002F2193"/>
    <w:rsid w:val="002F236A"/>
    <w:rsid w:val="002F2508"/>
    <w:rsid w:val="002F2AE0"/>
    <w:rsid w:val="002F3784"/>
    <w:rsid w:val="002F3F16"/>
    <w:rsid w:val="002F40FE"/>
    <w:rsid w:val="002F413F"/>
    <w:rsid w:val="002F44AD"/>
    <w:rsid w:val="002F45D3"/>
    <w:rsid w:val="002F4934"/>
    <w:rsid w:val="002F4A1A"/>
    <w:rsid w:val="002F4A52"/>
    <w:rsid w:val="002F4B7F"/>
    <w:rsid w:val="002F4CF5"/>
    <w:rsid w:val="002F4FC5"/>
    <w:rsid w:val="002F509E"/>
    <w:rsid w:val="002F516A"/>
    <w:rsid w:val="002F52BE"/>
    <w:rsid w:val="002F5422"/>
    <w:rsid w:val="002F5634"/>
    <w:rsid w:val="002F5FDA"/>
    <w:rsid w:val="002F6105"/>
    <w:rsid w:val="002F619C"/>
    <w:rsid w:val="002F6319"/>
    <w:rsid w:val="002F68D8"/>
    <w:rsid w:val="002F6BDA"/>
    <w:rsid w:val="002F6EA2"/>
    <w:rsid w:val="002F7120"/>
    <w:rsid w:val="002F73A4"/>
    <w:rsid w:val="002F73BF"/>
    <w:rsid w:val="002F7493"/>
    <w:rsid w:val="002F77CF"/>
    <w:rsid w:val="002F7870"/>
    <w:rsid w:val="002F7B6D"/>
    <w:rsid w:val="002F7BD6"/>
    <w:rsid w:val="002F7D48"/>
    <w:rsid w:val="002F7EC5"/>
    <w:rsid w:val="003003AD"/>
    <w:rsid w:val="003004CC"/>
    <w:rsid w:val="00300795"/>
    <w:rsid w:val="00300C71"/>
    <w:rsid w:val="00300CDD"/>
    <w:rsid w:val="003011C0"/>
    <w:rsid w:val="0030126F"/>
    <w:rsid w:val="0030159E"/>
    <w:rsid w:val="00301877"/>
    <w:rsid w:val="00301A87"/>
    <w:rsid w:val="00301C12"/>
    <w:rsid w:val="00301D8F"/>
    <w:rsid w:val="00301EE4"/>
    <w:rsid w:val="00302188"/>
    <w:rsid w:val="0030245A"/>
    <w:rsid w:val="003024AF"/>
    <w:rsid w:val="003024DE"/>
    <w:rsid w:val="00302595"/>
    <w:rsid w:val="0030259E"/>
    <w:rsid w:val="00302701"/>
    <w:rsid w:val="00302739"/>
    <w:rsid w:val="003027C3"/>
    <w:rsid w:val="003029F3"/>
    <w:rsid w:val="00303164"/>
    <w:rsid w:val="0030361B"/>
    <w:rsid w:val="00303722"/>
    <w:rsid w:val="0030384E"/>
    <w:rsid w:val="003038A0"/>
    <w:rsid w:val="00303FB7"/>
    <w:rsid w:val="00303FE0"/>
    <w:rsid w:val="00304549"/>
    <w:rsid w:val="00304802"/>
    <w:rsid w:val="00304AC5"/>
    <w:rsid w:val="00304FCA"/>
    <w:rsid w:val="003053B3"/>
    <w:rsid w:val="0030577F"/>
    <w:rsid w:val="0030578F"/>
    <w:rsid w:val="003057FD"/>
    <w:rsid w:val="0030599E"/>
    <w:rsid w:val="00305F56"/>
    <w:rsid w:val="00306218"/>
    <w:rsid w:val="003065FB"/>
    <w:rsid w:val="00306671"/>
    <w:rsid w:val="00306AD2"/>
    <w:rsid w:val="00306AFA"/>
    <w:rsid w:val="003070B3"/>
    <w:rsid w:val="003071CF"/>
    <w:rsid w:val="00307278"/>
    <w:rsid w:val="00307332"/>
    <w:rsid w:val="0030743A"/>
    <w:rsid w:val="00307B27"/>
    <w:rsid w:val="00307F04"/>
    <w:rsid w:val="00307F28"/>
    <w:rsid w:val="00310095"/>
    <w:rsid w:val="003101DC"/>
    <w:rsid w:val="0031035A"/>
    <w:rsid w:val="003105D1"/>
    <w:rsid w:val="0031075E"/>
    <w:rsid w:val="00310798"/>
    <w:rsid w:val="003107F3"/>
    <w:rsid w:val="00310CC6"/>
    <w:rsid w:val="00310DA9"/>
    <w:rsid w:val="00311294"/>
    <w:rsid w:val="00311642"/>
    <w:rsid w:val="00311653"/>
    <w:rsid w:val="00311761"/>
    <w:rsid w:val="00311941"/>
    <w:rsid w:val="003121B8"/>
    <w:rsid w:val="00312CBB"/>
    <w:rsid w:val="00312E09"/>
    <w:rsid w:val="00312F30"/>
    <w:rsid w:val="003132E5"/>
    <w:rsid w:val="0031356E"/>
    <w:rsid w:val="003135AC"/>
    <w:rsid w:val="003137A0"/>
    <w:rsid w:val="003137ED"/>
    <w:rsid w:val="0031391C"/>
    <w:rsid w:val="0031396F"/>
    <w:rsid w:val="00313C33"/>
    <w:rsid w:val="00313C4F"/>
    <w:rsid w:val="00313F0D"/>
    <w:rsid w:val="003141C2"/>
    <w:rsid w:val="0031434F"/>
    <w:rsid w:val="00314371"/>
    <w:rsid w:val="003145CE"/>
    <w:rsid w:val="00314629"/>
    <w:rsid w:val="00314A57"/>
    <w:rsid w:val="00315016"/>
    <w:rsid w:val="0031567D"/>
    <w:rsid w:val="00315814"/>
    <w:rsid w:val="0031599D"/>
    <w:rsid w:val="00315F49"/>
    <w:rsid w:val="00315F72"/>
    <w:rsid w:val="00316072"/>
    <w:rsid w:val="003161E8"/>
    <w:rsid w:val="00316265"/>
    <w:rsid w:val="00316315"/>
    <w:rsid w:val="00316C58"/>
    <w:rsid w:val="00316C5F"/>
    <w:rsid w:val="00316E46"/>
    <w:rsid w:val="00316F9A"/>
    <w:rsid w:val="00317050"/>
    <w:rsid w:val="00317295"/>
    <w:rsid w:val="003173D6"/>
    <w:rsid w:val="003173FE"/>
    <w:rsid w:val="0031779C"/>
    <w:rsid w:val="00317884"/>
    <w:rsid w:val="00317B24"/>
    <w:rsid w:val="00317C70"/>
    <w:rsid w:val="00317F65"/>
    <w:rsid w:val="003200D5"/>
    <w:rsid w:val="00320218"/>
    <w:rsid w:val="0032045E"/>
    <w:rsid w:val="0032079C"/>
    <w:rsid w:val="0032085E"/>
    <w:rsid w:val="00320B1B"/>
    <w:rsid w:val="00320FB7"/>
    <w:rsid w:val="003214B7"/>
    <w:rsid w:val="0032165D"/>
    <w:rsid w:val="0032172E"/>
    <w:rsid w:val="00321822"/>
    <w:rsid w:val="003218EB"/>
    <w:rsid w:val="00321B02"/>
    <w:rsid w:val="00321D8F"/>
    <w:rsid w:val="00322131"/>
    <w:rsid w:val="0032227D"/>
    <w:rsid w:val="003222E4"/>
    <w:rsid w:val="003225D1"/>
    <w:rsid w:val="00322A6A"/>
    <w:rsid w:val="00322BC3"/>
    <w:rsid w:val="00322CD1"/>
    <w:rsid w:val="00322D9D"/>
    <w:rsid w:val="00322E3B"/>
    <w:rsid w:val="00323A1F"/>
    <w:rsid w:val="00323B8E"/>
    <w:rsid w:val="00323D17"/>
    <w:rsid w:val="00323FAD"/>
    <w:rsid w:val="00323FE8"/>
    <w:rsid w:val="0032427E"/>
    <w:rsid w:val="00324473"/>
    <w:rsid w:val="00324731"/>
    <w:rsid w:val="003249F8"/>
    <w:rsid w:val="0032510C"/>
    <w:rsid w:val="003254C5"/>
    <w:rsid w:val="003254D9"/>
    <w:rsid w:val="00325C71"/>
    <w:rsid w:val="00325F6D"/>
    <w:rsid w:val="00326164"/>
    <w:rsid w:val="0032628C"/>
    <w:rsid w:val="0032649F"/>
    <w:rsid w:val="00326635"/>
    <w:rsid w:val="0032663E"/>
    <w:rsid w:val="0032695B"/>
    <w:rsid w:val="00326BBA"/>
    <w:rsid w:val="00326FEF"/>
    <w:rsid w:val="003271AB"/>
    <w:rsid w:val="003271E3"/>
    <w:rsid w:val="003272D0"/>
    <w:rsid w:val="003273DE"/>
    <w:rsid w:val="00327470"/>
    <w:rsid w:val="003278C7"/>
    <w:rsid w:val="0032793B"/>
    <w:rsid w:val="00327947"/>
    <w:rsid w:val="00327AEA"/>
    <w:rsid w:val="003305C8"/>
    <w:rsid w:val="003305EE"/>
    <w:rsid w:val="003308C4"/>
    <w:rsid w:val="0033092F"/>
    <w:rsid w:val="00330C26"/>
    <w:rsid w:val="00330C30"/>
    <w:rsid w:val="00330DE8"/>
    <w:rsid w:val="00330FC2"/>
    <w:rsid w:val="003311DC"/>
    <w:rsid w:val="003311FC"/>
    <w:rsid w:val="0033146B"/>
    <w:rsid w:val="003314FA"/>
    <w:rsid w:val="00331644"/>
    <w:rsid w:val="00331746"/>
    <w:rsid w:val="00331BCC"/>
    <w:rsid w:val="00332117"/>
    <w:rsid w:val="003321C3"/>
    <w:rsid w:val="00332238"/>
    <w:rsid w:val="00332962"/>
    <w:rsid w:val="00332CB2"/>
    <w:rsid w:val="0033319F"/>
    <w:rsid w:val="003334A2"/>
    <w:rsid w:val="003334AC"/>
    <w:rsid w:val="003335C5"/>
    <w:rsid w:val="00333625"/>
    <w:rsid w:val="00333E85"/>
    <w:rsid w:val="003340BD"/>
    <w:rsid w:val="00335250"/>
    <w:rsid w:val="00335441"/>
    <w:rsid w:val="0033592C"/>
    <w:rsid w:val="00335A00"/>
    <w:rsid w:val="00335E2A"/>
    <w:rsid w:val="00336225"/>
    <w:rsid w:val="00336449"/>
    <w:rsid w:val="00336599"/>
    <w:rsid w:val="00336780"/>
    <w:rsid w:val="003367C5"/>
    <w:rsid w:val="003367FE"/>
    <w:rsid w:val="00336933"/>
    <w:rsid w:val="00336A41"/>
    <w:rsid w:val="00336CDB"/>
    <w:rsid w:val="003370D3"/>
    <w:rsid w:val="00337156"/>
    <w:rsid w:val="00337350"/>
    <w:rsid w:val="003378EC"/>
    <w:rsid w:val="00337C71"/>
    <w:rsid w:val="003402B7"/>
    <w:rsid w:val="00340A17"/>
    <w:rsid w:val="00340E16"/>
    <w:rsid w:val="00340E58"/>
    <w:rsid w:val="00341087"/>
    <w:rsid w:val="00341ABC"/>
    <w:rsid w:val="00341B18"/>
    <w:rsid w:val="00341CDF"/>
    <w:rsid w:val="00341D07"/>
    <w:rsid w:val="0034212D"/>
    <w:rsid w:val="003421E6"/>
    <w:rsid w:val="0034243C"/>
    <w:rsid w:val="0034246D"/>
    <w:rsid w:val="003426BA"/>
    <w:rsid w:val="003426DE"/>
    <w:rsid w:val="00342921"/>
    <w:rsid w:val="00342A8E"/>
    <w:rsid w:val="00342B56"/>
    <w:rsid w:val="00342D78"/>
    <w:rsid w:val="00342D8C"/>
    <w:rsid w:val="00342E6A"/>
    <w:rsid w:val="00342E9E"/>
    <w:rsid w:val="0034305B"/>
    <w:rsid w:val="003430E0"/>
    <w:rsid w:val="003432F4"/>
    <w:rsid w:val="00343752"/>
    <w:rsid w:val="00343969"/>
    <w:rsid w:val="00343C24"/>
    <w:rsid w:val="00343EC7"/>
    <w:rsid w:val="00344118"/>
    <w:rsid w:val="0034413D"/>
    <w:rsid w:val="0034414A"/>
    <w:rsid w:val="00344434"/>
    <w:rsid w:val="00344725"/>
    <w:rsid w:val="0034478C"/>
    <w:rsid w:val="00344AD6"/>
    <w:rsid w:val="00344BD2"/>
    <w:rsid w:val="0034511B"/>
    <w:rsid w:val="0034527C"/>
    <w:rsid w:val="00345308"/>
    <w:rsid w:val="00345D68"/>
    <w:rsid w:val="00345E76"/>
    <w:rsid w:val="00345EB6"/>
    <w:rsid w:val="00346AFF"/>
    <w:rsid w:val="00346EB0"/>
    <w:rsid w:val="003471DC"/>
    <w:rsid w:val="0034745C"/>
    <w:rsid w:val="003477E8"/>
    <w:rsid w:val="00347885"/>
    <w:rsid w:val="00347B9B"/>
    <w:rsid w:val="00347F2E"/>
    <w:rsid w:val="00347F5C"/>
    <w:rsid w:val="003500F4"/>
    <w:rsid w:val="00350194"/>
    <w:rsid w:val="0035025F"/>
    <w:rsid w:val="003502DF"/>
    <w:rsid w:val="00350380"/>
    <w:rsid w:val="003503F4"/>
    <w:rsid w:val="0035041A"/>
    <w:rsid w:val="003504C9"/>
    <w:rsid w:val="003504EC"/>
    <w:rsid w:val="003505AD"/>
    <w:rsid w:val="00350631"/>
    <w:rsid w:val="00350932"/>
    <w:rsid w:val="00350F4E"/>
    <w:rsid w:val="00351120"/>
    <w:rsid w:val="003513BA"/>
    <w:rsid w:val="00351675"/>
    <w:rsid w:val="0035180B"/>
    <w:rsid w:val="0035193C"/>
    <w:rsid w:val="00351C98"/>
    <w:rsid w:val="00351CB9"/>
    <w:rsid w:val="00351D04"/>
    <w:rsid w:val="00351F0C"/>
    <w:rsid w:val="0035216E"/>
    <w:rsid w:val="0035265C"/>
    <w:rsid w:val="00352712"/>
    <w:rsid w:val="00352759"/>
    <w:rsid w:val="00352806"/>
    <w:rsid w:val="00352828"/>
    <w:rsid w:val="00352952"/>
    <w:rsid w:val="00352CC9"/>
    <w:rsid w:val="00352DAE"/>
    <w:rsid w:val="00352F27"/>
    <w:rsid w:val="00352FD6"/>
    <w:rsid w:val="003530A0"/>
    <w:rsid w:val="003531B0"/>
    <w:rsid w:val="003532D2"/>
    <w:rsid w:val="003536C6"/>
    <w:rsid w:val="00353706"/>
    <w:rsid w:val="0035378E"/>
    <w:rsid w:val="003539B2"/>
    <w:rsid w:val="00353AF9"/>
    <w:rsid w:val="00353C9A"/>
    <w:rsid w:val="00353EB9"/>
    <w:rsid w:val="00353F9F"/>
    <w:rsid w:val="00354034"/>
    <w:rsid w:val="00354091"/>
    <w:rsid w:val="00354116"/>
    <w:rsid w:val="0035414B"/>
    <w:rsid w:val="003544AD"/>
    <w:rsid w:val="003546A7"/>
    <w:rsid w:val="003547A0"/>
    <w:rsid w:val="00354B86"/>
    <w:rsid w:val="0035507C"/>
    <w:rsid w:val="003552C6"/>
    <w:rsid w:val="00355342"/>
    <w:rsid w:val="00355381"/>
    <w:rsid w:val="00355A83"/>
    <w:rsid w:val="00355DF1"/>
    <w:rsid w:val="003560B8"/>
    <w:rsid w:val="0035624D"/>
    <w:rsid w:val="003562D7"/>
    <w:rsid w:val="00356353"/>
    <w:rsid w:val="003567C9"/>
    <w:rsid w:val="00356ACC"/>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485"/>
    <w:rsid w:val="003604DB"/>
    <w:rsid w:val="0036056F"/>
    <w:rsid w:val="003606F2"/>
    <w:rsid w:val="00360D1F"/>
    <w:rsid w:val="00360EC0"/>
    <w:rsid w:val="00360F55"/>
    <w:rsid w:val="00361014"/>
    <w:rsid w:val="00361031"/>
    <w:rsid w:val="00361418"/>
    <w:rsid w:val="003617B5"/>
    <w:rsid w:val="0036185C"/>
    <w:rsid w:val="00362244"/>
    <w:rsid w:val="0036259D"/>
    <w:rsid w:val="0036262C"/>
    <w:rsid w:val="00362C0C"/>
    <w:rsid w:val="00362C32"/>
    <w:rsid w:val="00362C5A"/>
    <w:rsid w:val="00362FD6"/>
    <w:rsid w:val="00363175"/>
    <w:rsid w:val="003634FA"/>
    <w:rsid w:val="003635DD"/>
    <w:rsid w:val="00363E61"/>
    <w:rsid w:val="00364230"/>
    <w:rsid w:val="00364288"/>
    <w:rsid w:val="00364A63"/>
    <w:rsid w:val="00364C14"/>
    <w:rsid w:val="00364F8A"/>
    <w:rsid w:val="00365480"/>
    <w:rsid w:val="00365540"/>
    <w:rsid w:val="003655AF"/>
    <w:rsid w:val="00365F75"/>
    <w:rsid w:val="00366324"/>
    <w:rsid w:val="00366B5E"/>
    <w:rsid w:val="00366B71"/>
    <w:rsid w:val="00367110"/>
    <w:rsid w:val="003674E3"/>
    <w:rsid w:val="00367516"/>
    <w:rsid w:val="00367529"/>
    <w:rsid w:val="003675D3"/>
    <w:rsid w:val="003677F2"/>
    <w:rsid w:val="00367A44"/>
    <w:rsid w:val="00367BF0"/>
    <w:rsid w:val="00367D2F"/>
    <w:rsid w:val="00367E60"/>
    <w:rsid w:val="003700A7"/>
    <w:rsid w:val="00370285"/>
    <w:rsid w:val="003704EE"/>
    <w:rsid w:val="00370845"/>
    <w:rsid w:val="00370880"/>
    <w:rsid w:val="00370E30"/>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6C"/>
    <w:rsid w:val="00372836"/>
    <w:rsid w:val="00372A6B"/>
    <w:rsid w:val="00372FD7"/>
    <w:rsid w:val="0037306A"/>
    <w:rsid w:val="0037350B"/>
    <w:rsid w:val="003735AC"/>
    <w:rsid w:val="003738E7"/>
    <w:rsid w:val="00373E10"/>
    <w:rsid w:val="00373EC6"/>
    <w:rsid w:val="00373F2C"/>
    <w:rsid w:val="0037406C"/>
    <w:rsid w:val="00374096"/>
    <w:rsid w:val="003741D2"/>
    <w:rsid w:val="003744CB"/>
    <w:rsid w:val="00374788"/>
    <w:rsid w:val="00374804"/>
    <w:rsid w:val="00374CDB"/>
    <w:rsid w:val="00374F06"/>
    <w:rsid w:val="00374F99"/>
    <w:rsid w:val="0037502B"/>
    <w:rsid w:val="00375513"/>
    <w:rsid w:val="003755F4"/>
    <w:rsid w:val="00375B88"/>
    <w:rsid w:val="00375C60"/>
    <w:rsid w:val="00375FFC"/>
    <w:rsid w:val="003764FA"/>
    <w:rsid w:val="003765CE"/>
    <w:rsid w:val="00376B07"/>
    <w:rsid w:val="00376B53"/>
    <w:rsid w:val="00376E1C"/>
    <w:rsid w:val="00376E52"/>
    <w:rsid w:val="0037709A"/>
    <w:rsid w:val="00377146"/>
    <w:rsid w:val="003772B9"/>
    <w:rsid w:val="00377397"/>
    <w:rsid w:val="003774FB"/>
    <w:rsid w:val="003774FD"/>
    <w:rsid w:val="003775BD"/>
    <w:rsid w:val="00377A5F"/>
    <w:rsid w:val="00377AEE"/>
    <w:rsid w:val="00377CC1"/>
    <w:rsid w:val="0038084F"/>
    <w:rsid w:val="00380892"/>
    <w:rsid w:val="00381685"/>
    <w:rsid w:val="0038182F"/>
    <w:rsid w:val="00381DB2"/>
    <w:rsid w:val="00381DF8"/>
    <w:rsid w:val="003821E7"/>
    <w:rsid w:val="00382858"/>
    <w:rsid w:val="00382903"/>
    <w:rsid w:val="003831FE"/>
    <w:rsid w:val="00383483"/>
    <w:rsid w:val="00383731"/>
    <w:rsid w:val="0038398B"/>
    <w:rsid w:val="00383B2A"/>
    <w:rsid w:val="00383B7B"/>
    <w:rsid w:val="00383CA5"/>
    <w:rsid w:val="00383D4B"/>
    <w:rsid w:val="00383DDB"/>
    <w:rsid w:val="00384132"/>
    <w:rsid w:val="0038417F"/>
    <w:rsid w:val="0038418F"/>
    <w:rsid w:val="003842A8"/>
    <w:rsid w:val="003848D9"/>
    <w:rsid w:val="003849D4"/>
    <w:rsid w:val="00384EE5"/>
    <w:rsid w:val="0038501E"/>
    <w:rsid w:val="00385192"/>
    <w:rsid w:val="003852CC"/>
    <w:rsid w:val="0038556E"/>
    <w:rsid w:val="00385823"/>
    <w:rsid w:val="003858E5"/>
    <w:rsid w:val="0038594A"/>
    <w:rsid w:val="00385BD7"/>
    <w:rsid w:val="00385ED3"/>
    <w:rsid w:val="00386050"/>
    <w:rsid w:val="003861D5"/>
    <w:rsid w:val="003862D5"/>
    <w:rsid w:val="00386516"/>
    <w:rsid w:val="00386A15"/>
    <w:rsid w:val="00386B71"/>
    <w:rsid w:val="00386D03"/>
    <w:rsid w:val="00386E22"/>
    <w:rsid w:val="0038702D"/>
    <w:rsid w:val="003870BC"/>
    <w:rsid w:val="0038732E"/>
    <w:rsid w:val="0038735C"/>
    <w:rsid w:val="0038756A"/>
    <w:rsid w:val="00387675"/>
    <w:rsid w:val="00387771"/>
    <w:rsid w:val="00387B2B"/>
    <w:rsid w:val="00387BB5"/>
    <w:rsid w:val="00387CA7"/>
    <w:rsid w:val="00387DB9"/>
    <w:rsid w:val="00390145"/>
    <w:rsid w:val="003904B1"/>
    <w:rsid w:val="003907D2"/>
    <w:rsid w:val="00390A95"/>
    <w:rsid w:val="00390B8F"/>
    <w:rsid w:val="00390C56"/>
    <w:rsid w:val="00390CCA"/>
    <w:rsid w:val="0039122C"/>
    <w:rsid w:val="0039124D"/>
    <w:rsid w:val="00391446"/>
    <w:rsid w:val="003914C2"/>
    <w:rsid w:val="00391A92"/>
    <w:rsid w:val="00391DDC"/>
    <w:rsid w:val="00391F24"/>
    <w:rsid w:val="00392077"/>
    <w:rsid w:val="00392368"/>
    <w:rsid w:val="003924A1"/>
    <w:rsid w:val="00392523"/>
    <w:rsid w:val="003925B8"/>
    <w:rsid w:val="003926BE"/>
    <w:rsid w:val="003927B8"/>
    <w:rsid w:val="003927DD"/>
    <w:rsid w:val="00392A90"/>
    <w:rsid w:val="00392C4F"/>
    <w:rsid w:val="00392D61"/>
    <w:rsid w:val="00392DB8"/>
    <w:rsid w:val="003931F0"/>
    <w:rsid w:val="00393555"/>
    <w:rsid w:val="00393B78"/>
    <w:rsid w:val="00394070"/>
    <w:rsid w:val="0039418B"/>
    <w:rsid w:val="00394689"/>
    <w:rsid w:val="00394775"/>
    <w:rsid w:val="00394B44"/>
    <w:rsid w:val="00394C77"/>
    <w:rsid w:val="00394E77"/>
    <w:rsid w:val="0039502C"/>
    <w:rsid w:val="003955F0"/>
    <w:rsid w:val="003956CC"/>
    <w:rsid w:val="003956FE"/>
    <w:rsid w:val="0039572B"/>
    <w:rsid w:val="00395960"/>
    <w:rsid w:val="0039598F"/>
    <w:rsid w:val="00395CAB"/>
    <w:rsid w:val="00395EEC"/>
    <w:rsid w:val="00396087"/>
    <w:rsid w:val="003960D5"/>
    <w:rsid w:val="003960F3"/>
    <w:rsid w:val="0039610F"/>
    <w:rsid w:val="00396510"/>
    <w:rsid w:val="0039665F"/>
    <w:rsid w:val="00396BB1"/>
    <w:rsid w:val="0039732F"/>
    <w:rsid w:val="00397409"/>
    <w:rsid w:val="00397426"/>
    <w:rsid w:val="003974A9"/>
    <w:rsid w:val="00397682"/>
    <w:rsid w:val="003978B8"/>
    <w:rsid w:val="00397B96"/>
    <w:rsid w:val="00397C89"/>
    <w:rsid w:val="00397FF4"/>
    <w:rsid w:val="003A0311"/>
    <w:rsid w:val="003A04E0"/>
    <w:rsid w:val="003A063C"/>
    <w:rsid w:val="003A0736"/>
    <w:rsid w:val="003A07F5"/>
    <w:rsid w:val="003A09A0"/>
    <w:rsid w:val="003A09A3"/>
    <w:rsid w:val="003A0E93"/>
    <w:rsid w:val="003A1135"/>
    <w:rsid w:val="003A1341"/>
    <w:rsid w:val="003A162C"/>
    <w:rsid w:val="003A19E0"/>
    <w:rsid w:val="003A1A75"/>
    <w:rsid w:val="003A1DD5"/>
    <w:rsid w:val="003A200D"/>
    <w:rsid w:val="003A2019"/>
    <w:rsid w:val="003A20FB"/>
    <w:rsid w:val="003A23FB"/>
    <w:rsid w:val="003A2647"/>
    <w:rsid w:val="003A271C"/>
    <w:rsid w:val="003A2D39"/>
    <w:rsid w:val="003A2FE7"/>
    <w:rsid w:val="003A362C"/>
    <w:rsid w:val="003A3697"/>
    <w:rsid w:val="003A3D36"/>
    <w:rsid w:val="003A4047"/>
    <w:rsid w:val="003A42BB"/>
    <w:rsid w:val="003A4372"/>
    <w:rsid w:val="003A4430"/>
    <w:rsid w:val="003A45FB"/>
    <w:rsid w:val="003A47C8"/>
    <w:rsid w:val="003A48FC"/>
    <w:rsid w:val="003A4E82"/>
    <w:rsid w:val="003A4FCD"/>
    <w:rsid w:val="003A505B"/>
    <w:rsid w:val="003A506C"/>
    <w:rsid w:val="003A5358"/>
    <w:rsid w:val="003A567A"/>
    <w:rsid w:val="003A590E"/>
    <w:rsid w:val="003A5E98"/>
    <w:rsid w:val="003A5EF9"/>
    <w:rsid w:val="003A6330"/>
    <w:rsid w:val="003A67EA"/>
    <w:rsid w:val="003A6B90"/>
    <w:rsid w:val="003A6BC9"/>
    <w:rsid w:val="003A70CC"/>
    <w:rsid w:val="003A7239"/>
    <w:rsid w:val="003A748F"/>
    <w:rsid w:val="003A7513"/>
    <w:rsid w:val="003A762E"/>
    <w:rsid w:val="003A76A9"/>
    <w:rsid w:val="003A7747"/>
    <w:rsid w:val="003A7906"/>
    <w:rsid w:val="003A7D76"/>
    <w:rsid w:val="003B0271"/>
    <w:rsid w:val="003B0299"/>
    <w:rsid w:val="003B0901"/>
    <w:rsid w:val="003B0B4D"/>
    <w:rsid w:val="003B0D51"/>
    <w:rsid w:val="003B101E"/>
    <w:rsid w:val="003B1046"/>
    <w:rsid w:val="003B127A"/>
    <w:rsid w:val="003B14B8"/>
    <w:rsid w:val="003B1575"/>
    <w:rsid w:val="003B180E"/>
    <w:rsid w:val="003B188F"/>
    <w:rsid w:val="003B1C76"/>
    <w:rsid w:val="003B1CC2"/>
    <w:rsid w:val="003B2010"/>
    <w:rsid w:val="003B21B1"/>
    <w:rsid w:val="003B2852"/>
    <w:rsid w:val="003B294F"/>
    <w:rsid w:val="003B2B79"/>
    <w:rsid w:val="003B38BE"/>
    <w:rsid w:val="003B3D57"/>
    <w:rsid w:val="003B4159"/>
    <w:rsid w:val="003B4482"/>
    <w:rsid w:val="003B4FC5"/>
    <w:rsid w:val="003B5567"/>
    <w:rsid w:val="003B570F"/>
    <w:rsid w:val="003B584D"/>
    <w:rsid w:val="003B5925"/>
    <w:rsid w:val="003B5B57"/>
    <w:rsid w:val="003B5B7E"/>
    <w:rsid w:val="003B5D98"/>
    <w:rsid w:val="003B5E30"/>
    <w:rsid w:val="003B6194"/>
    <w:rsid w:val="003B6784"/>
    <w:rsid w:val="003B6D15"/>
    <w:rsid w:val="003B6F75"/>
    <w:rsid w:val="003B6FCB"/>
    <w:rsid w:val="003B7020"/>
    <w:rsid w:val="003B7271"/>
    <w:rsid w:val="003B7294"/>
    <w:rsid w:val="003B73C9"/>
    <w:rsid w:val="003B76FE"/>
    <w:rsid w:val="003B7C1B"/>
    <w:rsid w:val="003B7E6D"/>
    <w:rsid w:val="003C009A"/>
    <w:rsid w:val="003C0536"/>
    <w:rsid w:val="003C07D7"/>
    <w:rsid w:val="003C0985"/>
    <w:rsid w:val="003C0C88"/>
    <w:rsid w:val="003C0C99"/>
    <w:rsid w:val="003C0CDF"/>
    <w:rsid w:val="003C0D37"/>
    <w:rsid w:val="003C11C7"/>
    <w:rsid w:val="003C13D6"/>
    <w:rsid w:val="003C16F1"/>
    <w:rsid w:val="003C19F0"/>
    <w:rsid w:val="003C1D1B"/>
    <w:rsid w:val="003C1EC9"/>
    <w:rsid w:val="003C2045"/>
    <w:rsid w:val="003C241F"/>
    <w:rsid w:val="003C2791"/>
    <w:rsid w:val="003C279F"/>
    <w:rsid w:val="003C27C7"/>
    <w:rsid w:val="003C2C9D"/>
    <w:rsid w:val="003C2E65"/>
    <w:rsid w:val="003C32DF"/>
    <w:rsid w:val="003C3479"/>
    <w:rsid w:val="003C389F"/>
    <w:rsid w:val="003C3B45"/>
    <w:rsid w:val="003C3B73"/>
    <w:rsid w:val="003C3CA4"/>
    <w:rsid w:val="003C3EF9"/>
    <w:rsid w:val="003C4250"/>
    <w:rsid w:val="003C4952"/>
    <w:rsid w:val="003C4AF7"/>
    <w:rsid w:val="003C4BCF"/>
    <w:rsid w:val="003C4D16"/>
    <w:rsid w:val="003C4D8C"/>
    <w:rsid w:val="003C4E51"/>
    <w:rsid w:val="003C4F25"/>
    <w:rsid w:val="003C509E"/>
    <w:rsid w:val="003C5153"/>
    <w:rsid w:val="003C57EE"/>
    <w:rsid w:val="003C5A49"/>
    <w:rsid w:val="003C5CE6"/>
    <w:rsid w:val="003C6232"/>
    <w:rsid w:val="003C6580"/>
    <w:rsid w:val="003C6BC5"/>
    <w:rsid w:val="003C7459"/>
    <w:rsid w:val="003C7693"/>
    <w:rsid w:val="003C77A5"/>
    <w:rsid w:val="003C7800"/>
    <w:rsid w:val="003C78C0"/>
    <w:rsid w:val="003C79A4"/>
    <w:rsid w:val="003C7B18"/>
    <w:rsid w:val="003C7DD2"/>
    <w:rsid w:val="003D023D"/>
    <w:rsid w:val="003D0884"/>
    <w:rsid w:val="003D09DA"/>
    <w:rsid w:val="003D0A97"/>
    <w:rsid w:val="003D0D75"/>
    <w:rsid w:val="003D0E68"/>
    <w:rsid w:val="003D0E7B"/>
    <w:rsid w:val="003D1163"/>
    <w:rsid w:val="003D13FD"/>
    <w:rsid w:val="003D1727"/>
    <w:rsid w:val="003D1E87"/>
    <w:rsid w:val="003D2050"/>
    <w:rsid w:val="003D2127"/>
    <w:rsid w:val="003D219E"/>
    <w:rsid w:val="003D22D3"/>
    <w:rsid w:val="003D2339"/>
    <w:rsid w:val="003D24E8"/>
    <w:rsid w:val="003D26AA"/>
    <w:rsid w:val="003D27F0"/>
    <w:rsid w:val="003D28C1"/>
    <w:rsid w:val="003D2A2B"/>
    <w:rsid w:val="003D2E8F"/>
    <w:rsid w:val="003D31BC"/>
    <w:rsid w:val="003D37C7"/>
    <w:rsid w:val="003D3915"/>
    <w:rsid w:val="003D39A6"/>
    <w:rsid w:val="003D3C73"/>
    <w:rsid w:val="003D4330"/>
    <w:rsid w:val="003D4350"/>
    <w:rsid w:val="003D4409"/>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80E"/>
    <w:rsid w:val="003D6A22"/>
    <w:rsid w:val="003D6FBC"/>
    <w:rsid w:val="003D7562"/>
    <w:rsid w:val="003D77CC"/>
    <w:rsid w:val="003D79E8"/>
    <w:rsid w:val="003D7BE4"/>
    <w:rsid w:val="003D7D8E"/>
    <w:rsid w:val="003D7EA3"/>
    <w:rsid w:val="003D7EAB"/>
    <w:rsid w:val="003E0436"/>
    <w:rsid w:val="003E0478"/>
    <w:rsid w:val="003E089F"/>
    <w:rsid w:val="003E0ADB"/>
    <w:rsid w:val="003E0CE4"/>
    <w:rsid w:val="003E0D78"/>
    <w:rsid w:val="003E0E75"/>
    <w:rsid w:val="003E1304"/>
    <w:rsid w:val="003E1473"/>
    <w:rsid w:val="003E1748"/>
    <w:rsid w:val="003E196A"/>
    <w:rsid w:val="003E19F7"/>
    <w:rsid w:val="003E1C62"/>
    <w:rsid w:val="003E1CF4"/>
    <w:rsid w:val="003E1F91"/>
    <w:rsid w:val="003E1FDB"/>
    <w:rsid w:val="003E2340"/>
    <w:rsid w:val="003E23BA"/>
    <w:rsid w:val="003E240A"/>
    <w:rsid w:val="003E25D1"/>
    <w:rsid w:val="003E28B8"/>
    <w:rsid w:val="003E2BF4"/>
    <w:rsid w:val="003E2E7A"/>
    <w:rsid w:val="003E34E1"/>
    <w:rsid w:val="003E3524"/>
    <w:rsid w:val="003E3731"/>
    <w:rsid w:val="003E3A98"/>
    <w:rsid w:val="003E3B71"/>
    <w:rsid w:val="003E3C5B"/>
    <w:rsid w:val="003E3D11"/>
    <w:rsid w:val="003E40C9"/>
    <w:rsid w:val="003E41CD"/>
    <w:rsid w:val="003E4345"/>
    <w:rsid w:val="003E46D8"/>
    <w:rsid w:val="003E4882"/>
    <w:rsid w:val="003E48B1"/>
    <w:rsid w:val="003E4B44"/>
    <w:rsid w:val="003E4CDB"/>
    <w:rsid w:val="003E4E8E"/>
    <w:rsid w:val="003E52EB"/>
    <w:rsid w:val="003E5941"/>
    <w:rsid w:val="003E5B36"/>
    <w:rsid w:val="003E5D0E"/>
    <w:rsid w:val="003E5D6A"/>
    <w:rsid w:val="003E6592"/>
    <w:rsid w:val="003E67B0"/>
    <w:rsid w:val="003E7016"/>
    <w:rsid w:val="003E703E"/>
    <w:rsid w:val="003E7055"/>
    <w:rsid w:val="003E73BC"/>
    <w:rsid w:val="003E7749"/>
    <w:rsid w:val="003E7A07"/>
    <w:rsid w:val="003E7F71"/>
    <w:rsid w:val="003F057D"/>
    <w:rsid w:val="003F0656"/>
    <w:rsid w:val="003F0905"/>
    <w:rsid w:val="003F0D0E"/>
    <w:rsid w:val="003F0E51"/>
    <w:rsid w:val="003F0EA6"/>
    <w:rsid w:val="003F12DE"/>
    <w:rsid w:val="003F161E"/>
    <w:rsid w:val="003F16E1"/>
    <w:rsid w:val="003F1B6D"/>
    <w:rsid w:val="003F1D73"/>
    <w:rsid w:val="003F1F82"/>
    <w:rsid w:val="003F20E2"/>
    <w:rsid w:val="003F2244"/>
    <w:rsid w:val="003F23A7"/>
    <w:rsid w:val="003F23EB"/>
    <w:rsid w:val="003F2564"/>
    <w:rsid w:val="003F2624"/>
    <w:rsid w:val="003F2711"/>
    <w:rsid w:val="003F28A7"/>
    <w:rsid w:val="003F296B"/>
    <w:rsid w:val="003F2A56"/>
    <w:rsid w:val="003F2D8C"/>
    <w:rsid w:val="003F3865"/>
    <w:rsid w:val="003F3AF9"/>
    <w:rsid w:val="003F4100"/>
    <w:rsid w:val="003F4591"/>
    <w:rsid w:val="003F4620"/>
    <w:rsid w:val="003F47EC"/>
    <w:rsid w:val="003F4933"/>
    <w:rsid w:val="003F4977"/>
    <w:rsid w:val="003F49E9"/>
    <w:rsid w:val="003F4ABB"/>
    <w:rsid w:val="003F4D02"/>
    <w:rsid w:val="003F4E1C"/>
    <w:rsid w:val="003F4E39"/>
    <w:rsid w:val="003F4FD1"/>
    <w:rsid w:val="003F5305"/>
    <w:rsid w:val="003F536B"/>
    <w:rsid w:val="003F547D"/>
    <w:rsid w:val="003F585E"/>
    <w:rsid w:val="003F586D"/>
    <w:rsid w:val="003F5FEE"/>
    <w:rsid w:val="003F60EF"/>
    <w:rsid w:val="003F62B4"/>
    <w:rsid w:val="003F6303"/>
    <w:rsid w:val="003F642B"/>
    <w:rsid w:val="003F6853"/>
    <w:rsid w:val="003F6930"/>
    <w:rsid w:val="003F696F"/>
    <w:rsid w:val="003F6C56"/>
    <w:rsid w:val="003F6F1A"/>
    <w:rsid w:val="003F73A0"/>
    <w:rsid w:val="003F75DD"/>
    <w:rsid w:val="003F7DFF"/>
    <w:rsid w:val="0040015E"/>
    <w:rsid w:val="0040017A"/>
    <w:rsid w:val="004003B2"/>
    <w:rsid w:val="004003D4"/>
    <w:rsid w:val="00400427"/>
    <w:rsid w:val="0040088E"/>
    <w:rsid w:val="0040097B"/>
    <w:rsid w:val="00400EF2"/>
    <w:rsid w:val="004010CF"/>
    <w:rsid w:val="004011B4"/>
    <w:rsid w:val="004011BF"/>
    <w:rsid w:val="004012FA"/>
    <w:rsid w:val="00401554"/>
    <w:rsid w:val="00401633"/>
    <w:rsid w:val="0040177C"/>
    <w:rsid w:val="004017C6"/>
    <w:rsid w:val="00402375"/>
    <w:rsid w:val="004024AB"/>
    <w:rsid w:val="00402644"/>
    <w:rsid w:val="00402EB7"/>
    <w:rsid w:val="00402EEB"/>
    <w:rsid w:val="00402F2C"/>
    <w:rsid w:val="0040303D"/>
    <w:rsid w:val="004032EC"/>
    <w:rsid w:val="0040347A"/>
    <w:rsid w:val="0040376D"/>
    <w:rsid w:val="0040379F"/>
    <w:rsid w:val="00403805"/>
    <w:rsid w:val="00403824"/>
    <w:rsid w:val="004038DA"/>
    <w:rsid w:val="00403F25"/>
    <w:rsid w:val="00404401"/>
    <w:rsid w:val="004048E1"/>
    <w:rsid w:val="0040495B"/>
    <w:rsid w:val="00404AE9"/>
    <w:rsid w:val="00404B9D"/>
    <w:rsid w:val="00404E54"/>
    <w:rsid w:val="00405194"/>
    <w:rsid w:val="00405635"/>
    <w:rsid w:val="00405898"/>
    <w:rsid w:val="004058C0"/>
    <w:rsid w:val="00405970"/>
    <w:rsid w:val="00405D95"/>
    <w:rsid w:val="00405F90"/>
    <w:rsid w:val="004060EB"/>
    <w:rsid w:val="00406108"/>
    <w:rsid w:val="004062A4"/>
    <w:rsid w:val="00406412"/>
    <w:rsid w:val="00406715"/>
    <w:rsid w:val="00406B48"/>
    <w:rsid w:val="00406B68"/>
    <w:rsid w:val="00406F4B"/>
    <w:rsid w:val="00406FBD"/>
    <w:rsid w:val="004073B0"/>
    <w:rsid w:val="00407612"/>
    <w:rsid w:val="0040778E"/>
    <w:rsid w:val="00407A66"/>
    <w:rsid w:val="00407AFC"/>
    <w:rsid w:val="00407B1C"/>
    <w:rsid w:val="00407B4C"/>
    <w:rsid w:val="00407B9B"/>
    <w:rsid w:val="00407C9E"/>
    <w:rsid w:val="00407D27"/>
    <w:rsid w:val="00407F72"/>
    <w:rsid w:val="00410035"/>
    <w:rsid w:val="0041029D"/>
    <w:rsid w:val="00410333"/>
    <w:rsid w:val="004103A4"/>
    <w:rsid w:val="004103B3"/>
    <w:rsid w:val="00410722"/>
    <w:rsid w:val="00410D50"/>
    <w:rsid w:val="00411230"/>
    <w:rsid w:val="00411570"/>
    <w:rsid w:val="004115FF"/>
    <w:rsid w:val="0041183E"/>
    <w:rsid w:val="004118C9"/>
    <w:rsid w:val="0041195D"/>
    <w:rsid w:val="00411D3E"/>
    <w:rsid w:val="004122D9"/>
    <w:rsid w:val="00412619"/>
    <w:rsid w:val="00412697"/>
    <w:rsid w:val="00412A27"/>
    <w:rsid w:val="00412F8D"/>
    <w:rsid w:val="00412FA0"/>
    <w:rsid w:val="00413369"/>
    <w:rsid w:val="00413627"/>
    <w:rsid w:val="00413D65"/>
    <w:rsid w:val="00414057"/>
    <w:rsid w:val="00414129"/>
    <w:rsid w:val="004141FA"/>
    <w:rsid w:val="00414307"/>
    <w:rsid w:val="004145AE"/>
    <w:rsid w:val="004149B6"/>
    <w:rsid w:val="00414A95"/>
    <w:rsid w:val="00415038"/>
    <w:rsid w:val="004155FC"/>
    <w:rsid w:val="0041566F"/>
    <w:rsid w:val="0041577E"/>
    <w:rsid w:val="004157F6"/>
    <w:rsid w:val="00415812"/>
    <w:rsid w:val="0041583A"/>
    <w:rsid w:val="00415861"/>
    <w:rsid w:val="004159D3"/>
    <w:rsid w:val="00415A14"/>
    <w:rsid w:val="00415B80"/>
    <w:rsid w:val="00415BF9"/>
    <w:rsid w:val="00415E8A"/>
    <w:rsid w:val="0041608B"/>
    <w:rsid w:val="0041616C"/>
    <w:rsid w:val="00416963"/>
    <w:rsid w:val="00416A5F"/>
    <w:rsid w:val="00416A66"/>
    <w:rsid w:val="00416C26"/>
    <w:rsid w:val="00416DCB"/>
    <w:rsid w:val="004171EF"/>
    <w:rsid w:val="00417678"/>
    <w:rsid w:val="00417980"/>
    <w:rsid w:val="00417A46"/>
    <w:rsid w:val="00417A9D"/>
    <w:rsid w:val="00417F4B"/>
    <w:rsid w:val="00420126"/>
    <w:rsid w:val="004203CF"/>
    <w:rsid w:val="0042050C"/>
    <w:rsid w:val="00420755"/>
    <w:rsid w:val="00420CB7"/>
    <w:rsid w:val="00420D75"/>
    <w:rsid w:val="00420F26"/>
    <w:rsid w:val="00421078"/>
    <w:rsid w:val="0042110F"/>
    <w:rsid w:val="00421258"/>
    <w:rsid w:val="00421268"/>
    <w:rsid w:val="004213E8"/>
    <w:rsid w:val="00421461"/>
    <w:rsid w:val="0042156E"/>
    <w:rsid w:val="0042199C"/>
    <w:rsid w:val="004219D8"/>
    <w:rsid w:val="00421EC5"/>
    <w:rsid w:val="00421ED7"/>
    <w:rsid w:val="004222BF"/>
    <w:rsid w:val="00422399"/>
    <w:rsid w:val="0042281B"/>
    <w:rsid w:val="004228B8"/>
    <w:rsid w:val="004228F5"/>
    <w:rsid w:val="004229CF"/>
    <w:rsid w:val="00422A01"/>
    <w:rsid w:val="00422AC4"/>
    <w:rsid w:val="00422CF6"/>
    <w:rsid w:val="00422DB5"/>
    <w:rsid w:val="00422E86"/>
    <w:rsid w:val="0042307B"/>
    <w:rsid w:val="00423326"/>
    <w:rsid w:val="004233B8"/>
    <w:rsid w:val="00424A31"/>
    <w:rsid w:val="00424A83"/>
    <w:rsid w:val="00424D58"/>
    <w:rsid w:val="0042522D"/>
    <w:rsid w:val="0042535D"/>
    <w:rsid w:val="00425710"/>
    <w:rsid w:val="0042579D"/>
    <w:rsid w:val="004258FC"/>
    <w:rsid w:val="00425954"/>
    <w:rsid w:val="00425C97"/>
    <w:rsid w:val="00425FFD"/>
    <w:rsid w:val="004262F8"/>
    <w:rsid w:val="00426442"/>
    <w:rsid w:val="0042654A"/>
    <w:rsid w:val="00426A93"/>
    <w:rsid w:val="00426C72"/>
    <w:rsid w:val="00426CA6"/>
    <w:rsid w:val="00426DFA"/>
    <w:rsid w:val="00426E12"/>
    <w:rsid w:val="004272DB"/>
    <w:rsid w:val="004273E6"/>
    <w:rsid w:val="004274C3"/>
    <w:rsid w:val="004276E3"/>
    <w:rsid w:val="00427701"/>
    <w:rsid w:val="004279ED"/>
    <w:rsid w:val="00427BBA"/>
    <w:rsid w:val="00427C6B"/>
    <w:rsid w:val="00427E67"/>
    <w:rsid w:val="004300B1"/>
    <w:rsid w:val="00430178"/>
    <w:rsid w:val="00430495"/>
    <w:rsid w:val="00430680"/>
    <w:rsid w:val="00430773"/>
    <w:rsid w:val="00430A72"/>
    <w:rsid w:val="00430C4E"/>
    <w:rsid w:val="004310B6"/>
    <w:rsid w:val="004312B5"/>
    <w:rsid w:val="004314E7"/>
    <w:rsid w:val="00431531"/>
    <w:rsid w:val="00431626"/>
    <w:rsid w:val="0043185D"/>
    <w:rsid w:val="0043189C"/>
    <w:rsid w:val="004318F5"/>
    <w:rsid w:val="00431CB1"/>
    <w:rsid w:val="00431DB5"/>
    <w:rsid w:val="00431FE8"/>
    <w:rsid w:val="0043270B"/>
    <w:rsid w:val="00432780"/>
    <w:rsid w:val="004329D8"/>
    <w:rsid w:val="00432A76"/>
    <w:rsid w:val="00432DB9"/>
    <w:rsid w:val="00432E64"/>
    <w:rsid w:val="00432E9F"/>
    <w:rsid w:val="00432F8F"/>
    <w:rsid w:val="00432F9E"/>
    <w:rsid w:val="00433106"/>
    <w:rsid w:val="00433356"/>
    <w:rsid w:val="004334AD"/>
    <w:rsid w:val="00433735"/>
    <w:rsid w:val="00433C6F"/>
    <w:rsid w:val="00433E82"/>
    <w:rsid w:val="00433F09"/>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FA"/>
    <w:rsid w:val="00435B86"/>
    <w:rsid w:val="00435CCF"/>
    <w:rsid w:val="00436480"/>
    <w:rsid w:val="004367E9"/>
    <w:rsid w:val="00436A3B"/>
    <w:rsid w:val="00436D36"/>
    <w:rsid w:val="00436EEB"/>
    <w:rsid w:val="00437027"/>
    <w:rsid w:val="00437132"/>
    <w:rsid w:val="004371AB"/>
    <w:rsid w:val="0043755F"/>
    <w:rsid w:val="00437AB4"/>
    <w:rsid w:val="00437AEB"/>
    <w:rsid w:val="00437B76"/>
    <w:rsid w:val="00437C16"/>
    <w:rsid w:val="00437C99"/>
    <w:rsid w:val="00437FF2"/>
    <w:rsid w:val="004402A7"/>
    <w:rsid w:val="0044035D"/>
    <w:rsid w:val="00440373"/>
    <w:rsid w:val="004404A8"/>
    <w:rsid w:val="00440540"/>
    <w:rsid w:val="00440D69"/>
    <w:rsid w:val="00440EA5"/>
    <w:rsid w:val="0044131C"/>
    <w:rsid w:val="004413A0"/>
    <w:rsid w:val="0044142F"/>
    <w:rsid w:val="004414D2"/>
    <w:rsid w:val="0044153F"/>
    <w:rsid w:val="004416F6"/>
    <w:rsid w:val="00441851"/>
    <w:rsid w:val="00442369"/>
    <w:rsid w:val="0044241B"/>
    <w:rsid w:val="004425C2"/>
    <w:rsid w:val="0044272B"/>
    <w:rsid w:val="00442824"/>
    <w:rsid w:val="00442934"/>
    <w:rsid w:val="00442BB5"/>
    <w:rsid w:val="00442FFB"/>
    <w:rsid w:val="004430FD"/>
    <w:rsid w:val="0044351D"/>
    <w:rsid w:val="00443753"/>
    <w:rsid w:val="00443A63"/>
    <w:rsid w:val="00444069"/>
    <w:rsid w:val="004442A7"/>
    <w:rsid w:val="0044432C"/>
    <w:rsid w:val="00444486"/>
    <w:rsid w:val="00444508"/>
    <w:rsid w:val="00444901"/>
    <w:rsid w:val="00444934"/>
    <w:rsid w:val="00444A60"/>
    <w:rsid w:val="00444F5E"/>
    <w:rsid w:val="0044540F"/>
    <w:rsid w:val="00445494"/>
    <w:rsid w:val="00445513"/>
    <w:rsid w:val="00445907"/>
    <w:rsid w:val="00445A3B"/>
    <w:rsid w:val="00445CFF"/>
    <w:rsid w:val="004462AF"/>
    <w:rsid w:val="0044639B"/>
    <w:rsid w:val="0044662A"/>
    <w:rsid w:val="0044666E"/>
    <w:rsid w:val="0044710C"/>
    <w:rsid w:val="00447195"/>
    <w:rsid w:val="0044738F"/>
    <w:rsid w:val="00447486"/>
    <w:rsid w:val="004479FC"/>
    <w:rsid w:val="00447CD1"/>
    <w:rsid w:val="00447D57"/>
    <w:rsid w:val="004500BE"/>
    <w:rsid w:val="0045053A"/>
    <w:rsid w:val="00450778"/>
    <w:rsid w:val="0045093C"/>
    <w:rsid w:val="00450BB9"/>
    <w:rsid w:val="00450D3B"/>
    <w:rsid w:val="00450F50"/>
    <w:rsid w:val="00450FC2"/>
    <w:rsid w:val="004517EF"/>
    <w:rsid w:val="00451863"/>
    <w:rsid w:val="004518D5"/>
    <w:rsid w:val="004518EE"/>
    <w:rsid w:val="004519BF"/>
    <w:rsid w:val="00451B06"/>
    <w:rsid w:val="00451BEB"/>
    <w:rsid w:val="00452092"/>
    <w:rsid w:val="004526EB"/>
    <w:rsid w:val="00452706"/>
    <w:rsid w:val="004527C0"/>
    <w:rsid w:val="00452A80"/>
    <w:rsid w:val="00452B01"/>
    <w:rsid w:val="00453871"/>
    <w:rsid w:val="004539A3"/>
    <w:rsid w:val="00453A93"/>
    <w:rsid w:val="00453BB6"/>
    <w:rsid w:val="00453DEF"/>
    <w:rsid w:val="004543E4"/>
    <w:rsid w:val="004548E5"/>
    <w:rsid w:val="004549A3"/>
    <w:rsid w:val="00454C4E"/>
    <w:rsid w:val="00454E72"/>
    <w:rsid w:val="00454F08"/>
    <w:rsid w:val="00455099"/>
    <w:rsid w:val="00455105"/>
    <w:rsid w:val="0045549F"/>
    <w:rsid w:val="00455557"/>
    <w:rsid w:val="00455B4F"/>
    <w:rsid w:val="00455C09"/>
    <w:rsid w:val="00455CC2"/>
    <w:rsid w:val="00455E17"/>
    <w:rsid w:val="00456114"/>
    <w:rsid w:val="0045639F"/>
    <w:rsid w:val="00456440"/>
    <w:rsid w:val="00456784"/>
    <w:rsid w:val="00456971"/>
    <w:rsid w:val="00456B9B"/>
    <w:rsid w:val="0045739C"/>
    <w:rsid w:val="0045742D"/>
    <w:rsid w:val="00457560"/>
    <w:rsid w:val="004576DF"/>
    <w:rsid w:val="00457709"/>
    <w:rsid w:val="00457771"/>
    <w:rsid w:val="00457B5C"/>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22A1"/>
    <w:rsid w:val="004622D0"/>
    <w:rsid w:val="00462420"/>
    <w:rsid w:val="004628C2"/>
    <w:rsid w:val="00462A9C"/>
    <w:rsid w:val="00462B09"/>
    <w:rsid w:val="00462C3F"/>
    <w:rsid w:val="00462C66"/>
    <w:rsid w:val="00462EF0"/>
    <w:rsid w:val="00462FAD"/>
    <w:rsid w:val="00462FC4"/>
    <w:rsid w:val="004630E4"/>
    <w:rsid w:val="00463448"/>
    <w:rsid w:val="0046390F"/>
    <w:rsid w:val="00463A8C"/>
    <w:rsid w:val="00463AE8"/>
    <w:rsid w:val="00463B11"/>
    <w:rsid w:val="00463C3A"/>
    <w:rsid w:val="00463F45"/>
    <w:rsid w:val="004642F1"/>
    <w:rsid w:val="0046432C"/>
    <w:rsid w:val="0046434B"/>
    <w:rsid w:val="00464391"/>
    <w:rsid w:val="004643DF"/>
    <w:rsid w:val="00464513"/>
    <w:rsid w:val="0046451D"/>
    <w:rsid w:val="00464919"/>
    <w:rsid w:val="00464927"/>
    <w:rsid w:val="00464EE0"/>
    <w:rsid w:val="004650EB"/>
    <w:rsid w:val="00465393"/>
    <w:rsid w:val="00465461"/>
    <w:rsid w:val="00465467"/>
    <w:rsid w:val="00465504"/>
    <w:rsid w:val="00465545"/>
    <w:rsid w:val="00465573"/>
    <w:rsid w:val="004658C3"/>
    <w:rsid w:val="00465AF0"/>
    <w:rsid w:val="00465B38"/>
    <w:rsid w:val="00465BDE"/>
    <w:rsid w:val="00465E86"/>
    <w:rsid w:val="00465EB3"/>
    <w:rsid w:val="0046645E"/>
    <w:rsid w:val="004664EC"/>
    <w:rsid w:val="0046730B"/>
    <w:rsid w:val="00467640"/>
    <w:rsid w:val="004676D2"/>
    <w:rsid w:val="00467838"/>
    <w:rsid w:val="00467DD7"/>
    <w:rsid w:val="00467F9B"/>
    <w:rsid w:val="0047041E"/>
    <w:rsid w:val="004706FD"/>
    <w:rsid w:val="00470750"/>
    <w:rsid w:val="00470893"/>
    <w:rsid w:val="004708E2"/>
    <w:rsid w:val="004709C8"/>
    <w:rsid w:val="00470BF1"/>
    <w:rsid w:val="00470E35"/>
    <w:rsid w:val="00470E47"/>
    <w:rsid w:val="0047166D"/>
    <w:rsid w:val="00471856"/>
    <w:rsid w:val="004719A1"/>
    <w:rsid w:val="00471DB0"/>
    <w:rsid w:val="00471EB6"/>
    <w:rsid w:val="00471F3B"/>
    <w:rsid w:val="00471FAB"/>
    <w:rsid w:val="00472101"/>
    <w:rsid w:val="00472964"/>
    <w:rsid w:val="00472ACB"/>
    <w:rsid w:val="00472B1D"/>
    <w:rsid w:val="00472C2B"/>
    <w:rsid w:val="00472E42"/>
    <w:rsid w:val="00473E9A"/>
    <w:rsid w:val="00473F5F"/>
    <w:rsid w:val="00474085"/>
    <w:rsid w:val="0047410D"/>
    <w:rsid w:val="004749DF"/>
    <w:rsid w:val="004749EB"/>
    <w:rsid w:val="00474A57"/>
    <w:rsid w:val="00474D96"/>
    <w:rsid w:val="00474FB4"/>
    <w:rsid w:val="004750C0"/>
    <w:rsid w:val="00475131"/>
    <w:rsid w:val="00475260"/>
    <w:rsid w:val="0047528A"/>
    <w:rsid w:val="004755A5"/>
    <w:rsid w:val="004755CC"/>
    <w:rsid w:val="004755D5"/>
    <w:rsid w:val="0047571E"/>
    <w:rsid w:val="0047574D"/>
    <w:rsid w:val="004759BE"/>
    <w:rsid w:val="00475A1B"/>
    <w:rsid w:val="00475C9D"/>
    <w:rsid w:val="00475D3E"/>
    <w:rsid w:val="00475E3F"/>
    <w:rsid w:val="00475E50"/>
    <w:rsid w:val="00475F90"/>
    <w:rsid w:val="004762F1"/>
    <w:rsid w:val="00476D52"/>
    <w:rsid w:val="00476D8B"/>
    <w:rsid w:val="00476DFA"/>
    <w:rsid w:val="00476EAE"/>
    <w:rsid w:val="00476F23"/>
    <w:rsid w:val="004774C5"/>
    <w:rsid w:val="004775ED"/>
    <w:rsid w:val="004777C7"/>
    <w:rsid w:val="00477B19"/>
    <w:rsid w:val="00477FBA"/>
    <w:rsid w:val="004801FB"/>
    <w:rsid w:val="004803A9"/>
    <w:rsid w:val="004805D8"/>
    <w:rsid w:val="004807D5"/>
    <w:rsid w:val="00480B03"/>
    <w:rsid w:val="00480C23"/>
    <w:rsid w:val="004810EC"/>
    <w:rsid w:val="004814F6"/>
    <w:rsid w:val="00481607"/>
    <w:rsid w:val="0048198C"/>
    <w:rsid w:val="00481CE2"/>
    <w:rsid w:val="00482389"/>
    <w:rsid w:val="00482943"/>
    <w:rsid w:val="00482ADC"/>
    <w:rsid w:val="00482B1F"/>
    <w:rsid w:val="00482BAD"/>
    <w:rsid w:val="0048351D"/>
    <w:rsid w:val="00483805"/>
    <w:rsid w:val="00483D11"/>
    <w:rsid w:val="00483D20"/>
    <w:rsid w:val="00483E75"/>
    <w:rsid w:val="0048406D"/>
    <w:rsid w:val="0048410E"/>
    <w:rsid w:val="0048416D"/>
    <w:rsid w:val="004841C4"/>
    <w:rsid w:val="004841C8"/>
    <w:rsid w:val="004847F0"/>
    <w:rsid w:val="00484C46"/>
    <w:rsid w:val="00484C74"/>
    <w:rsid w:val="00484DC0"/>
    <w:rsid w:val="0048541C"/>
    <w:rsid w:val="004855A5"/>
    <w:rsid w:val="004855E2"/>
    <w:rsid w:val="004855EB"/>
    <w:rsid w:val="00485969"/>
    <w:rsid w:val="0048598C"/>
    <w:rsid w:val="00485A3A"/>
    <w:rsid w:val="00485A81"/>
    <w:rsid w:val="00485CCB"/>
    <w:rsid w:val="00485E8A"/>
    <w:rsid w:val="0048620B"/>
    <w:rsid w:val="004862DE"/>
    <w:rsid w:val="004864B1"/>
    <w:rsid w:val="004869E2"/>
    <w:rsid w:val="00486CF2"/>
    <w:rsid w:val="00486EC5"/>
    <w:rsid w:val="00486FF7"/>
    <w:rsid w:val="00487029"/>
    <w:rsid w:val="00487442"/>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C6"/>
    <w:rsid w:val="0049143D"/>
    <w:rsid w:val="0049149D"/>
    <w:rsid w:val="00491547"/>
    <w:rsid w:val="004918A0"/>
    <w:rsid w:val="004919B7"/>
    <w:rsid w:val="00491A98"/>
    <w:rsid w:val="004920BC"/>
    <w:rsid w:val="004924E5"/>
    <w:rsid w:val="00492619"/>
    <w:rsid w:val="00492668"/>
    <w:rsid w:val="00492995"/>
    <w:rsid w:val="00492B65"/>
    <w:rsid w:val="00492CA9"/>
    <w:rsid w:val="00493330"/>
    <w:rsid w:val="0049345B"/>
    <w:rsid w:val="0049347E"/>
    <w:rsid w:val="0049349F"/>
    <w:rsid w:val="004935A4"/>
    <w:rsid w:val="004937C0"/>
    <w:rsid w:val="00493D08"/>
    <w:rsid w:val="00493D31"/>
    <w:rsid w:val="00493DE6"/>
    <w:rsid w:val="004943C6"/>
    <w:rsid w:val="0049454F"/>
    <w:rsid w:val="0049457E"/>
    <w:rsid w:val="00494BA0"/>
    <w:rsid w:val="00494E75"/>
    <w:rsid w:val="00494FE8"/>
    <w:rsid w:val="00495071"/>
    <w:rsid w:val="00495145"/>
    <w:rsid w:val="00495227"/>
    <w:rsid w:val="00495586"/>
    <w:rsid w:val="00495907"/>
    <w:rsid w:val="004959B0"/>
    <w:rsid w:val="00495BD8"/>
    <w:rsid w:val="004961DB"/>
    <w:rsid w:val="00496522"/>
    <w:rsid w:val="0049653E"/>
    <w:rsid w:val="0049682E"/>
    <w:rsid w:val="004969DF"/>
    <w:rsid w:val="00496BEF"/>
    <w:rsid w:val="0049792C"/>
    <w:rsid w:val="00497ECC"/>
    <w:rsid w:val="004A0184"/>
    <w:rsid w:val="004A01E1"/>
    <w:rsid w:val="004A06AF"/>
    <w:rsid w:val="004A0A2D"/>
    <w:rsid w:val="004A0A78"/>
    <w:rsid w:val="004A0AD0"/>
    <w:rsid w:val="004A0DA7"/>
    <w:rsid w:val="004A0E00"/>
    <w:rsid w:val="004A15F7"/>
    <w:rsid w:val="004A1600"/>
    <w:rsid w:val="004A1B20"/>
    <w:rsid w:val="004A201F"/>
    <w:rsid w:val="004A23B8"/>
    <w:rsid w:val="004A23C0"/>
    <w:rsid w:val="004A2447"/>
    <w:rsid w:val="004A28D4"/>
    <w:rsid w:val="004A2908"/>
    <w:rsid w:val="004A29E4"/>
    <w:rsid w:val="004A2AD4"/>
    <w:rsid w:val="004A2B20"/>
    <w:rsid w:val="004A2B3D"/>
    <w:rsid w:val="004A2BE1"/>
    <w:rsid w:val="004A2E44"/>
    <w:rsid w:val="004A30C6"/>
    <w:rsid w:val="004A30F7"/>
    <w:rsid w:val="004A318B"/>
    <w:rsid w:val="004A366E"/>
    <w:rsid w:val="004A36C0"/>
    <w:rsid w:val="004A370A"/>
    <w:rsid w:val="004A3938"/>
    <w:rsid w:val="004A3AA3"/>
    <w:rsid w:val="004A3D05"/>
    <w:rsid w:val="004A41F4"/>
    <w:rsid w:val="004A4247"/>
    <w:rsid w:val="004A447C"/>
    <w:rsid w:val="004A4635"/>
    <w:rsid w:val="004A46B5"/>
    <w:rsid w:val="004A4767"/>
    <w:rsid w:val="004A4900"/>
    <w:rsid w:val="004A4D38"/>
    <w:rsid w:val="004A4E7E"/>
    <w:rsid w:val="004A4E95"/>
    <w:rsid w:val="004A5149"/>
    <w:rsid w:val="004A5212"/>
    <w:rsid w:val="004A5270"/>
    <w:rsid w:val="004A5667"/>
    <w:rsid w:val="004A579C"/>
    <w:rsid w:val="004A57FC"/>
    <w:rsid w:val="004A59DE"/>
    <w:rsid w:val="004A658A"/>
    <w:rsid w:val="004A6D1F"/>
    <w:rsid w:val="004A6D23"/>
    <w:rsid w:val="004A705C"/>
    <w:rsid w:val="004A717D"/>
    <w:rsid w:val="004A7276"/>
    <w:rsid w:val="004A75E1"/>
    <w:rsid w:val="004A7EE7"/>
    <w:rsid w:val="004A7FB0"/>
    <w:rsid w:val="004B0258"/>
    <w:rsid w:val="004B0447"/>
    <w:rsid w:val="004B0603"/>
    <w:rsid w:val="004B0706"/>
    <w:rsid w:val="004B0787"/>
    <w:rsid w:val="004B0A6C"/>
    <w:rsid w:val="004B0EAB"/>
    <w:rsid w:val="004B11CE"/>
    <w:rsid w:val="004B1283"/>
    <w:rsid w:val="004B1289"/>
    <w:rsid w:val="004B1310"/>
    <w:rsid w:val="004B1313"/>
    <w:rsid w:val="004B1550"/>
    <w:rsid w:val="004B169E"/>
    <w:rsid w:val="004B19E2"/>
    <w:rsid w:val="004B1B53"/>
    <w:rsid w:val="004B1C42"/>
    <w:rsid w:val="004B2212"/>
    <w:rsid w:val="004B2422"/>
    <w:rsid w:val="004B267A"/>
    <w:rsid w:val="004B2700"/>
    <w:rsid w:val="004B2B31"/>
    <w:rsid w:val="004B2C33"/>
    <w:rsid w:val="004B2CDB"/>
    <w:rsid w:val="004B2D06"/>
    <w:rsid w:val="004B2E38"/>
    <w:rsid w:val="004B3774"/>
    <w:rsid w:val="004B37BF"/>
    <w:rsid w:val="004B385B"/>
    <w:rsid w:val="004B3920"/>
    <w:rsid w:val="004B397C"/>
    <w:rsid w:val="004B3C3F"/>
    <w:rsid w:val="004B411B"/>
    <w:rsid w:val="004B414B"/>
    <w:rsid w:val="004B4288"/>
    <w:rsid w:val="004B4390"/>
    <w:rsid w:val="004B45A2"/>
    <w:rsid w:val="004B45D6"/>
    <w:rsid w:val="004B4A0F"/>
    <w:rsid w:val="004B4A4F"/>
    <w:rsid w:val="004B4AA2"/>
    <w:rsid w:val="004B4C67"/>
    <w:rsid w:val="004B50E0"/>
    <w:rsid w:val="004B55EC"/>
    <w:rsid w:val="004B57FB"/>
    <w:rsid w:val="004B58C9"/>
    <w:rsid w:val="004B5F0C"/>
    <w:rsid w:val="004B6301"/>
    <w:rsid w:val="004B68B3"/>
    <w:rsid w:val="004B6A6C"/>
    <w:rsid w:val="004B6D95"/>
    <w:rsid w:val="004B6EC5"/>
    <w:rsid w:val="004B6FFB"/>
    <w:rsid w:val="004B795F"/>
    <w:rsid w:val="004B7B88"/>
    <w:rsid w:val="004B7BA5"/>
    <w:rsid w:val="004C029A"/>
    <w:rsid w:val="004C0346"/>
    <w:rsid w:val="004C03CC"/>
    <w:rsid w:val="004C0426"/>
    <w:rsid w:val="004C0B5B"/>
    <w:rsid w:val="004C0B74"/>
    <w:rsid w:val="004C0E75"/>
    <w:rsid w:val="004C0F99"/>
    <w:rsid w:val="004C0FB1"/>
    <w:rsid w:val="004C130D"/>
    <w:rsid w:val="004C1329"/>
    <w:rsid w:val="004C1624"/>
    <w:rsid w:val="004C1DB8"/>
    <w:rsid w:val="004C22B6"/>
    <w:rsid w:val="004C2371"/>
    <w:rsid w:val="004C2458"/>
    <w:rsid w:val="004C2A1F"/>
    <w:rsid w:val="004C2C4E"/>
    <w:rsid w:val="004C2F01"/>
    <w:rsid w:val="004C3472"/>
    <w:rsid w:val="004C34E8"/>
    <w:rsid w:val="004C35CB"/>
    <w:rsid w:val="004C370D"/>
    <w:rsid w:val="004C3A57"/>
    <w:rsid w:val="004C3C51"/>
    <w:rsid w:val="004C3EAF"/>
    <w:rsid w:val="004C3FC3"/>
    <w:rsid w:val="004C40CC"/>
    <w:rsid w:val="004C4384"/>
    <w:rsid w:val="004C47FE"/>
    <w:rsid w:val="004C4849"/>
    <w:rsid w:val="004C4BCE"/>
    <w:rsid w:val="004C4BF3"/>
    <w:rsid w:val="004C4D73"/>
    <w:rsid w:val="004C4F33"/>
    <w:rsid w:val="004C521E"/>
    <w:rsid w:val="004C538E"/>
    <w:rsid w:val="004C5500"/>
    <w:rsid w:val="004C564E"/>
    <w:rsid w:val="004C5C61"/>
    <w:rsid w:val="004C5EF0"/>
    <w:rsid w:val="004C6071"/>
    <w:rsid w:val="004C63D6"/>
    <w:rsid w:val="004C660B"/>
    <w:rsid w:val="004C6627"/>
    <w:rsid w:val="004C6915"/>
    <w:rsid w:val="004C6D25"/>
    <w:rsid w:val="004C70BC"/>
    <w:rsid w:val="004C730E"/>
    <w:rsid w:val="004C7739"/>
    <w:rsid w:val="004C7751"/>
    <w:rsid w:val="004C7BC0"/>
    <w:rsid w:val="004C7BDF"/>
    <w:rsid w:val="004C7BFF"/>
    <w:rsid w:val="004C7D13"/>
    <w:rsid w:val="004D0130"/>
    <w:rsid w:val="004D01F7"/>
    <w:rsid w:val="004D0200"/>
    <w:rsid w:val="004D033B"/>
    <w:rsid w:val="004D0737"/>
    <w:rsid w:val="004D078E"/>
    <w:rsid w:val="004D07F6"/>
    <w:rsid w:val="004D0DA6"/>
    <w:rsid w:val="004D0E42"/>
    <w:rsid w:val="004D171F"/>
    <w:rsid w:val="004D1A33"/>
    <w:rsid w:val="004D1D64"/>
    <w:rsid w:val="004D1DB1"/>
    <w:rsid w:val="004D1E85"/>
    <w:rsid w:val="004D1F08"/>
    <w:rsid w:val="004D1F6B"/>
    <w:rsid w:val="004D23B0"/>
    <w:rsid w:val="004D2474"/>
    <w:rsid w:val="004D24F2"/>
    <w:rsid w:val="004D253C"/>
    <w:rsid w:val="004D27C4"/>
    <w:rsid w:val="004D2E1A"/>
    <w:rsid w:val="004D2E57"/>
    <w:rsid w:val="004D300B"/>
    <w:rsid w:val="004D311D"/>
    <w:rsid w:val="004D3251"/>
    <w:rsid w:val="004D371A"/>
    <w:rsid w:val="004D374D"/>
    <w:rsid w:val="004D392B"/>
    <w:rsid w:val="004D3C02"/>
    <w:rsid w:val="004D3CFB"/>
    <w:rsid w:val="004D4968"/>
    <w:rsid w:val="004D4977"/>
    <w:rsid w:val="004D4A8A"/>
    <w:rsid w:val="004D4BEA"/>
    <w:rsid w:val="004D4E15"/>
    <w:rsid w:val="004D50CC"/>
    <w:rsid w:val="004D55BF"/>
    <w:rsid w:val="004D58D1"/>
    <w:rsid w:val="004D59F7"/>
    <w:rsid w:val="004D5A3A"/>
    <w:rsid w:val="004D5A71"/>
    <w:rsid w:val="004D5A81"/>
    <w:rsid w:val="004D5E24"/>
    <w:rsid w:val="004D5F02"/>
    <w:rsid w:val="004D6170"/>
    <w:rsid w:val="004D61E6"/>
    <w:rsid w:val="004D6321"/>
    <w:rsid w:val="004D68C0"/>
    <w:rsid w:val="004D6A57"/>
    <w:rsid w:val="004D6A5F"/>
    <w:rsid w:val="004D6DAC"/>
    <w:rsid w:val="004D6DD2"/>
    <w:rsid w:val="004D704C"/>
    <w:rsid w:val="004D710C"/>
    <w:rsid w:val="004D734F"/>
    <w:rsid w:val="004D73C8"/>
    <w:rsid w:val="004D7448"/>
    <w:rsid w:val="004D7691"/>
    <w:rsid w:val="004D76E9"/>
    <w:rsid w:val="004D7807"/>
    <w:rsid w:val="004D7967"/>
    <w:rsid w:val="004D7B2F"/>
    <w:rsid w:val="004D7B3D"/>
    <w:rsid w:val="004E0033"/>
    <w:rsid w:val="004E03BE"/>
    <w:rsid w:val="004E040D"/>
    <w:rsid w:val="004E06B3"/>
    <w:rsid w:val="004E0771"/>
    <w:rsid w:val="004E0B8C"/>
    <w:rsid w:val="004E0CD0"/>
    <w:rsid w:val="004E1260"/>
    <w:rsid w:val="004E1429"/>
    <w:rsid w:val="004E1CBB"/>
    <w:rsid w:val="004E1D07"/>
    <w:rsid w:val="004E204A"/>
    <w:rsid w:val="004E2097"/>
    <w:rsid w:val="004E209D"/>
    <w:rsid w:val="004E212C"/>
    <w:rsid w:val="004E21D3"/>
    <w:rsid w:val="004E221B"/>
    <w:rsid w:val="004E2467"/>
    <w:rsid w:val="004E2664"/>
    <w:rsid w:val="004E27ED"/>
    <w:rsid w:val="004E2C41"/>
    <w:rsid w:val="004E2CFF"/>
    <w:rsid w:val="004E2D4D"/>
    <w:rsid w:val="004E2D82"/>
    <w:rsid w:val="004E2E33"/>
    <w:rsid w:val="004E2F3A"/>
    <w:rsid w:val="004E2F51"/>
    <w:rsid w:val="004E2F60"/>
    <w:rsid w:val="004E30C1"/>
    <w:rsid w:val="004E34BD"/>
    <w:rsid w:val="004E3579"/>
    <w:rsid w:val="004E37CD"/>
    <w:rsid w:val="004E3892"/>
    <w:rsid w:val="004E38FA"/>
    <w:rsid w:val="004E3FD8"/>
    <w:rsid w:val="004E4447"/>
    <w:rsid w:val="004E46FE"/>
    <w:rsid w:val="004E471C"/>
    <w:rsid w:val="004E4D66"/>
    <w:rsid w:val="004E53AE"/>
    <w:rsid w:val="004E5449"/>
    <w:rsid w:val="004E5838"/>
    <w:rsid w:val="004E58CA"/>
    <w:rsid w:val="004E5C61"/>
    <w:rsid w:val="004E5DE5"/>
    <w:rsid w:val="004E6158"/>
    <w:rsid w:val="004E6184"/>
    <w:rsid w:val="004E62FE"/>
    <w:rsid w:val="004E63C2"/>
    <w:rsid w:val="004E63C9"/>
    <w:rsid w:val="004E675D"/>
    <w:rsid w:val="004E6B37"/>
    <w:rsid w:val="004E6BE7"/>
    <w:rsid w:val="004E6CEA"/>
    <w:rsid w:val="004E6DC0"/>
    <w:rsid w:val="004E7691"/>
    <w:rsid w:val="004E76A5"/>
    <w:rsid w:val="004E7B7F"/>
    <w:rsid w:val="004E7E45"/>
    <w:rsid w:val="004F01B4"/>
    <w:rsid w:val="004F020A"/>
    <w:rsid w:val="004F07C6"/>
    <w:rsid w:val="004F080C"/>
    <w:rsid w:val="004F085D"/>
    <w:rsid w:val="004F0C82"/>
    <w:rsid w:val="004F0CFD"/>
    <w:rsid w:val="004F0E4D"/>
    <w:rsid w:val="004F132A"/>
    <w:rsid w:val="004F132F"/>
    <w:rsid w:val="004F133C"/>
    <w:rsid w:val="004F139B"/>
    <w:rsid w:val="004F13D2"/>
    <w:rsid w:val="004F1893"/>
    <w:rsid w:val="004F1A00"/>
    <w:rsid w:val="004F1D32"/>
    <w:rsid w:val="004F23B3"/>
    <w:rsid w:val="004F26D7"/>
    <w:rsid w:val="004F2826"/>
    <w:rsid w:val="004F2920"/>
    <w:rsid w:val="004F2AA6"/>
    <w:rsid w:val="004F2B9C"/>
    <w:rsid w:val="004F2CCE"/>
    <w:rsid w:val="004F2D47"/>
    <w:rsid w:val="004F2D51"/>
    <w:rsid w:val="004F2D81"/>
    <w:rsid w:val="004F33A9"/>
    <w:rsid w:val="004F359A"/>
    <w:rsid w:val="004F35E1"/>
    <w:rsid w:val="004F3639"/>
    <w:rsid w:val="004F38EF"/>
    <w:rsid w:val="004F3C97"/>
    <w:rsid w:val="004F3C9B"/>
    <w:rsid w:val="004F3D94"/>
    <w:rsid w:val="004F3DD1"/>
    <w:rsid w:val="004F3E3B"/>
    <w:rsid w:val="004F40F1"/>
    <w:rsid w:val="004F41D2"/>
    <w:rsid w:val="004F4439"/>
    <w:rsid w:val="004F46BD"/>
    <w:rsid w:val="004F4760"/>
    <w:rsid w:val="004F4A52"/>
    <w:rsid w:val="004F4B4D"/>
    <w:rsid w:val="004F4E53"/>
    <w:rsid w:val="004F4FB3"/>
    <w:rsid w:val="004F521C"/>
    <w:rsid w:val="004F55E1"/>
    <w:rsid w:val="004F58AB"/>
    <w:rsid w:val="004F592E"/>
    <w:rsid w:val="004F5BF7"/>
    <w:rsid w:val="004F601E"/>
    <w:rsid w:val="004F6020"/>
    <w:rsid w:val="004F66FA"/>
    <w:rsid w:val="004F67A9"/>
    <w:rsid w:val="004F6AFE"/>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798"/>
    <w:rsid w:val="005007E7"/>
    <w:rsid w:val="00500A59"/>
    <w:rsid w:val="005012BB"/>
    <w:rsid w:val="0050132F"/>
    <w:rsid w:val="00501723"/>
    <w:rsid w:val="00501A8C"/>
    <w:rsid w:val="00501F0D"/>
    <w:rsid w:val="00501F3A"/>
    <w:rsid w:val="005020AC"/>
    <w:rsid w:val="005021FA"/>
    <w:rsid w:val="0050247A"/>
    <w:rsid w:val="005029A2"/>
    <w:rsid w:val="00502BE1"/>
    <w:rsid w:val="00502FCA"/>
    <w:rsid w:val="0050304F"/>
    <w:rsid w:val="005035E7"/>
    <w:rsid w:val="0050373C"/>
    <w:rsid w:val="005038A7"/>
    <w:rsid w:val="00503C12"/>
    <w:rsid w:val="00503C88"/>
    <w:rsid w:val="00503F6B"/>
    <w:rsid w:val="00503FAD"/>
    <w:rsid w:val="005041E3"/>
    <w:rsid w:val="00504639"/>
    <w:rsid w:val="005046C9"/>
    <w:rsid w:val="00504C6A"/>
    <w:rsid w:val="00504DF8"/>
    <w:rsid w:val="00504F40"/>
    <w:rsid w:val="005050F8"/>
    <w:rsid w:val="005051F4"/>
    <w:rsid w:val="00505A2A"/>
    <w:rsid w:val="00505E39"/>
    <w:rsid w:val="00505F6E"/>
    <w:rsid w:val="0050600C"/>
    <w:rsid w:val="0050614B"/>
    <w:rsid w:val="0050638B"/>
    <w:rsid w:val="00506571"/>
    <w:rsid w:val="005067F0"/>
    <w:rsid w:val="00506A8D"/>
    <w:rsid w:val="00506C2E"/>
    <w:rsid w:val="00506CB7"/>
    <w:rsid w:val="00507475"/>
    <w:rsid w:val="005074C9"/>
    <w:rsid w:val="00507754"/>
    <w:rsid w:val="0050798A"/>
    <w:rsid w:val="00507ABD"/>
    <w:rsid w:val="00507B1D"/>
    <w:rsid w:val="00507B61"/>
    <w:rsid w:val="00507BE7"/>
    <w:rsid w:val="00507CAF"/>
    <w:rsid w:val="00510006"/>
    <w:rsid w:val="0051005C"/>
    <w:rsid w:val="00510374"/>
    <w:rsid w:val="00510444"/>
    <w:rsid w:val="005106CD"/>
    <w:rsid w:val="00510B25"/>
    <w:rsid w:val="00510D7D"/>
    <w:rsid w:val="00510DDD"/>
    <w:rsid w:val="00510DFA"/>
    <w:rsid w:val="00510FFE"/>
    <w:rsid w:val="005117D1"/>
    <w:rsid w:val="005118A7"/>
    <w:rsid w:val="00511B5A"/>
    <w:rsid w:val="00511E67"/>
    <w:rsid w:val="005120A1"/>
    <w:rsid w:val="00512747"/>
    <w:rsid w:val="005127AD"/>
    <w:rsid w:val="00512BB1"/>
    <w:rsid w:val="005130E7"/>
    <w:rsid w:val="00513133"/>
    <w:rsid w:val="00513E1F"/>
    <w:rsid w:val="00513E95"/>
    <w:rsid w:val="00513F8F"/>
    <w:rsid w:val="00514360"/>
    <w:rsid w:val="00514455"/>
    <w:rsid w:val="0051461B"/>
    <w:rsid w:val="005147E7"/>
    <w:rsid w:val="00514882"/>
    <w:rsid w:val="005149A2"/>
    <w:rsid w:val="00514CEE"/>
    <w:rsid w:val="00514E28"/>
    <w:rsid w:val="005150E4"/>
    <w:rsid w:val="00515193"/>
    <w:rsid w:val="00515444"/>
    <w:rsid w:val="005156BC"/>
    <w:rsid w:val="0051579F"/>
    <w:rsid w:val="00515907"/>
    <w:rsid w:val="0051594B"/>
    <w:rsid w:val="00515996"/>
    <w:rsid w:val="005159ED"/>
    <w:rsid w:val="00515A94"/>
    <w:rsid w:val="00515DC7"/>
    <w:rsid w:val="00515E2B"/>
    <w:rsid w:val="005162F5"/>
    <w:rsid w:val="00516582"/>
    <w:rsid w:val="00516654"/>
    <w:rsid w:val="00516763"/>
    <w:rsid w:val="00516B96"/>
    <w:rsid w:val="005173A4"/>
    <w:rsid w:val="00517408"/>
    <w:rsid w:val="005174F8"/>
    <w:rsid w:val="0051770E"/>
    <w:rsid w:val="00517C9B"/>
    <w:rsid w:val="0052001B"/>
    <w:rsid w:val="005205C8"/>
    <w:rsid w:val="00520974"/>
    <w:rsid w:val="00521292"/>
    <w:rsid w:val="005212C9"/>
    <w:rsid w:val="00521490"/>
    <w:rsid w:val="0052158F"/>
    <w:rsid w:val="00521B32"/>
    <w:rsid w:val="00521D65"/>
    <w:rsid w:val="00521FDB"/>
    <w:rsid w:val="005221A4"/>
    <w:rsid w:val="005222E9"/>
    <w:rsid w:val="00522765"/>
    <w:rsid w:val="00522837"/>
    <w:rsid w:val="00522A35"/>
    <w:rsid w:val="00523077"/>
    <w:rsid w:val="00523366"/>
    <w:rsid w:val="005235E1"/>
    <w:rsid w:val="0052390A"/>
    <w:rsid w:val="00523A97"/>
    <w:rsid w:val="00523E18"/>
    <w:rsid w:val="00523F32"/>
    <w:rsid w:val="005240E8"/>
    <w:rsid w:val="0052422C"/>
    <w:rsid w:val="005242AF"/>
    <w:rsid w:val="005244D5"/>
    <w:rsid w:val="005248C4"/>
    <w:rsid w:val="00524AD1"/>
    <w:rsid w:val="00524BBA"/>
    <w:rsid w:val="00524E6A"/>
    <w:rsid w:val="005250E0"/>
    <w:rsid w:val="005251B3"/>
    <w:rsid w:val="005251DA"/>
    <w:rsid w:val="00525407"/>
    <w:rsid w:val="005257D8"/>
    <w:rsid w:val="00525AAD"/>
    <w:rsid w:val="00525D56"/>
    <w:rsid w:val="00525ED9"/>
    <w:rsid w:val="00525F16"/>
    <w:rsid w:val="00525F71"/>
    <w:rsid w:val="0052613E"/>
    <w:rsid w:val="00526270"/>
    <w:rsid w:val="005265D8"/>
    <w:rsid w:val="0052681A"/>
    <w:rsid w:val="0052682F"/>
    <w:rsid w:val="005268AE"/>
    <w:rsid w:val="005269C2"/>
    <w:rsid w:val="00526B41"/>
    <w:rsid w:val="00526C8A"/>
    <w:rsid w:val="00526E99"/>
    <w:rsid w:val="00527489"/>
    <w:rsid w:val="00527E6C"/>
    <w:rsid w:val="00527EBA"/>
    <w:rsid w:val="0053012B"/>
    <w:rsid w:val="0053058D"/>
    <w:rsid w:val="0053082E"/>
    <w:rsid w:val="00530AFD"/>
    <w:rsid w:val="00530F07"/>
    <w:rsid w:val="005313A3"/>
    <w:rsid w:val="0053173A"/>
    <w:rsid w:val="00531824"/>
    <w:rsid w:val="00531AF4"/>
    <w:rsid w:val="00531B30"/>
    <w:rsid w:val="00531C5E"/>
    <w:rsid w:val="00531F71"/>
    <w:rsid w:val="00532462"/>
    <w:rsid w:val="0053252E"/>
    <w:rsid w:val="00532909"/>
    <w:rsid w:val="00532AFE"/>
    <w:rsid w:val="00532B16"/>
    <w:rsid w:val="00532C2E"/>
    <w:rsid w:val="00532C9D"/>
    <w:rsid w:val="00532DBB"/>
    <w:rsid w:val="00532FA1"/>
    <w:rsid w:val="00532FDD"/>
    <w:rsid w:val="00533215"/>
    <w:rsid w:val="00533390"/>
    <w:rsid w:val="005334E4"/>
    <w:rsid w:val="005338BD"/>
    <w:rsid w:val="0053394F"/>
    <w:rsid w:val="005339E7"/>
    <w:rsid w:val="00533E76"/>
    <w:rsid w:val="0053403C"/>
    <w:rsid w:val="00534355"/>
    <w:rsid w:val="0053448E"/>
    <w:rsid w:val="005347FB"/>
    <w:rsid w:val="00534869"/>
    <w:rsid w:val="005348B0"/>
    <w:rsid w:val="005349EB"/>
    <w:rsid w:val="00534AA6"/>
    <w:rsid w:val="00534C56"/>
    <w:rsid w:val="00534C83"/>
    <w:rsid w:val="005354A2"/>
    <w:rsid w:val="00535635"/>
    <w:rsid w:val="00535A27"/>
    <w:rsid w:val="00535EC8"/>
    <w:rsid w:val="005362D4"/>
    <w:rsid w:val="0053637E"/>
    <w:rsid w:val="00536578"/>
    <w:rsid w:val="005368D1"/>
    <w:rsid w:val="00536A5D"/>
    <w:rsid w:val="00536AEE"/>
    <w:rsid w:val="00536AF8"/>
    <w:rsid w:val="00537436"/>
    <w:rsid w:val="00537AEA"/>
    <w:rsid w:val="00537BE9"/>
    <w:rsid w:val="00537E22"/>
    <w:rsid w:val="00537F06"/>
    <w:rsid w:val="00540053"/>
    <w:rsid w:val="00540147"/>
    <w:rsid w:val="0054050B"/>
    <w:rsid w:val="00540517"/>
    <w:rsid w:val="005406DB"/>
    <w:rsid w:val="00540748"/>
    <w:rsid w:val="00540D69"/>
    <w:rsid w:val="00540E63"/>
    <w:rsid w:val="00540EB6"/>
    <w:rsid w:val="005410D3"/>
    <w:rsid w:val="00541144"/>
    <w:rsid w:val="005411D3"/>
    <w:rsid w:val="0054121F"/>
    <w:rsid w:val="0054131F"/>
    <w:rsid w:val="005416E2"/>
    <w:rsid w:val="005416FD"/>
    <w:rsid w:val="0054172D"/>
    <w:rsid w:val="005417A0"/>
    <w:rsid w:val="00541B2F"/>
    <w:rsid w:val="00541E2B"/>
    <w:rsid w:val="00541F0B"/>
    <w:rsid w:val="00542285"/>
    <w:rsid w:val="00542873"/>
    <w:rsid w:val="00542A75"/>
    <w:rsid w:val="0054338F"/>
    <w:rsid w:val="005434DA"/>
    <w:rsid w:val="005436D7"/>
    <w:rsid w:val="00543703"/>
    <w:rsid w:val="00543A66"/>
    <w:rsid w:val="00543A83"/>
    <w:rsid w:val="00543F82"/>
    <w:rsid w:val="00543FB7"/>
    <w:rsid w:val="00544220"/>
    <w:rsid w:val="005444D2"/>
    <w:rsid w:val="0054462D"/>
    <w:rsid w:val="00544C33"/>
    <w:rsid w:val="00544CF9"/>
    <w:rsid w:val="00544DD7"/>
    <w:rsid w:val="00544E2C"/>
    <w:rsid w:val="005452EC"/>
    <w:rsid w:val="0054556F"/>
    <w:rsid w:val="00545987"/>
    <w:rsid w:val="00545C3D"/>
    <w:rsid w:val="00545E6A"/>
    <w:rsid w:val="00546310"/>
    <w:rsid w:val="00546738"/>
    <w:rsid w:val="005467D6"/>
    <w:rsid w:val="00546942"/>
    <w:rsid w:val="00546AAD"/>
    <w:rsid w:val="00546E79"/>
    <w:rsid w:val="00547093"/>
    <w:rsid w:val="00547123"/>
    <w:rsid w:val="00547B32"/>
    <w:rsid w:val="00547CCB"/>
    <w:rsid w:val="005504D9"/>
    <w:rsid w:val="00550BDB"/>
    <w:rsid w:val="00550C80"/>
    <w:rsid w:val="00550D6F"/>
    <w:rsid w:val="00550E94"/>
    <w:rsid w:val="005511B1"/>
    <w:rsid w:val="00551711"/>
    <w:rsid w:val="0055179C"/>
    <w:rsid w:val="00551E1E"/>
    <w:rsid w:val="00551E52"/>
    <w:rsid w:val="00552038"/>
    <w:rsid w:val="0055233E"/>
    <w:rsid w:val="00552569"/>
    <w:rsid w:val="005526F2"/>
    <w:rsid w:val="00552CEA"/>
    <w:rsid w:val="00552FF4"/>
    <w:rsid w:val="00553191"/>
    <w:rsid w:val="00553334"/>
    <w:rsid w:val="005534A5"/>
    <w:rsid w:val="005534EE"/>
    <w:rsid w:val="00553534"/>
    <w:rsid w:val="005536AE"/>
    <w:rsid w:val="00553D10"/>
    <w:rsid w:val="00553E78"/>
    <w:rsid w:val="00553ED3"/>
    <w:rsid w:val="0055410A"/>
    <w:rsid w:val="0055442B"/>
    <w:rsid w:val="005547CB"/>
    <w:rsid w:val="00554975"/>
    <w:rsid w:val="00554A1F"/>
    <w:rsid w:val="00554CB5"/>
    <w:rsid w:val="00554DF7"/>
    <w:rsid w:val="00554E9E"/>
    <w:rsid w:val="00555675"/>
    <w:rsid w:val="00555713"/>
    <w:rsid w:val="00555772"/>
    <w:rsid w:val="00555AF7"/>
    <w:rsid w:val="00555C0A"/>
    <w:rsid w:val="00555D49"/>
    <w:rsid w:val="00555D6F"/>
    <w:rsid w:val="00555DC4"/>
    <w:rsid w:val="005562F1"/>
    <w:rsid w:val="00556680"/>
    <w:rsid w:val="005567AA"/>
    <w:rsid w:val="005567BF"/>
    <w:rsid w:val="005568DA"/>
    <w:rsid w:val="00556961"/>
    <w:rsid w:val="005569D2"/>
    <w:rsid w:val="00556D8E"/>
    <w:rsid w:val="005570E7"/>
    <w:rsid w:val="0055718D"/>
    <w:rsid w:val="00557209"/>
    <w:rsid w:val="005572DD"/>
    <w:rsid w:val="00557464"/>
    <w:rsid w:val="0055771C"/>
    <w:rsid w:val="00557CAB"/>
    <w:rsid w:val="005600E7"/>
    <w:rsid w:val="00560971"/>
    <w:rsid w:val="00560AC9"/>
    <w:rsid w:val="00560BEB"/>
    <w:rsid w:val="00560DDA"/>
    <w:rsid w:val="00560E78"/>
    <w:rsid w:val="00561250"/>
    <w:rsid w:val="0056134D"/>
    <w:rsid w:val="00561453"/>
    <w:rsid w:val="00561470"/>
    <w:rsid w:val="0056173A"/>
    <w:rsid w:val="005617E8"/>
    <w:rsid w:val="0056182E"/>
    <w:rsid w:val="00561A8D"/>
    <w:rsid w:val="00561A95"/>
    <w:rsid w:val="00561BF6"/>
    <w:rsid w:val="00561CE2"/>
    <w:rsid w:val="00561E00"/>
    <w:rsid w:val="00561E4A"/>
    <w:rsid w:val="005629CB"/>
    <w:rsid w:val="00562CDC"/>
    <w:rsid w:val="005636A2"/>
    <w:rsid w:val="00563855"/>
    <w:rsid w:val="00563ADA"/>
    <w:rsid w:val="00563FD2"/>
    <w:rsid w:val="0056434D"/>
    <w:rsid w:val="005647E0"/>
    <w:rsid w:val="00564E44"/>
    <w:rsid w:val="00565078"/>
    <w:rsid w:val="00565109"/>
    <w:rsid w:val="00565254"/>
    <w:rsid w:val="005654FA"/>
    <w:rsid w:val="00565679"/>
    <w:rsid w:val="005656BF"/>
    <w:rsid w:val="0056587B"/>
    <w:rsid w:val="00565D7A"/>
    <w:rsid w:val="00566EEB"/>
    <w:rsid w:val="00566FBF"/>
    <w:rsid w:val="0056719E"/>
    <w:rsid w:val="0056726B"/>
    <w:rsid w:val="005675C1"/>
    <w:rsid w:val="00567650"/>
    <w:rsid w:val="00567700"/>
    <w:rsid w:val="00567B89"/>
    <w:rsid w:val="0057003F"/>
    <w:rsid w:val="005701C5"/>
    <w:rsid w:val="00570303"/>
    <w:rsid w:val="005703E3"/>
    <w:rsid w:val="00570507"/>
    <w:rsid w:val="0057054C"/>
    <w:rsid w:val="005706C1"/>
    <w:rsid w:val="00570825"/>
    <w:rsid w:val="005708C3"/>
    <w:rsid w:val="005708C6"/>
    <w:rsid w:val="00570B56"/>
    <w:rsid w:val="00570C83"/>
    <w:rsid w:val="00570D63"/>
    <w:rsid w:val="00570F9A"/>
    <w:rsid w:val="00571358"/>
    <w:rsid w:val="00571374"/>
    <w:rsid w:val="00571382"/>
    <w:rsid w:val="00571470"/>
    <w:rsid w:val="00571694"/>
    <w:rsid w:val="00571989"/>
    <w:rsid w:val="00571CE5"/>
    <w:rsid w:val="00571DE6"/>
    <w:rsid w:val="0057227B"/>
    <w:rsid w:val="00572583"/>
    <w:rsid w:val="00572643"/>
    <w:rsid w:val="005728FD"/>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886"/>
    <w:rsid w:val="00574969"/>
    <w:rsid w:val="00574A83"/>
    <w:rsid w:val="00574B86"/>
    <w:rsid w:val="00574C67"/>
    <w:rsid w:val="00575075"/>
    <w:rsid w:val="005753DB"/>
    <w:rsid w:val="00575663"/>
    <w:rsid w:val="005758BA"/>
    <w:rsid w:val="00575E27"/>
    <w:rsid w:val="00575EC1"/>
    <w:rsid w:val="005765CF"/>
    <w:rsid w:val="00576A37"/>
    <w:rsid w:val="00576B02"/>
    <w:rsid w:val="00576FC7"/>
    <w:rsid w:val="00577368"/>
    <w:rsid w:val="005777AC"/>
    <w:rsid w:val="00577E47"/>
    <w:rsid w:val="00577EB4"/>
    <w:rsid w:val="00577F3D"/>
    <w:rsid w:val="00580089"/>
    <w:rsid w:val="00580583"/>
    <w:rsid w:val="005809EB"/>
    <w:rsid w:val="00580BF4"/>
    <w:rsid w:val="00580DB2"/>
    <w:rsid w:val="00580E45"/>
    <w:rsid w:val="00580FBC"/>
    <w:rsid w:val="005811FD"/>
    <w:rsid w:val="0058154E"/>
    <w:rsid w:val="005815D2"/>
    <w:rsid w:val="005818D4"/>
    <w:rsid w:val="005819D7"/>
    <w:rsid w:val="00581BB0"/>
    <w:rsid w:val="00581C06"/>
    <w:rsid w:val="00581F00"/>
    <w:rsid w:val="00581F1A"/>
    <w:rsid w:val="00581F40"/>
    <w:rsid w:val="00582794"/>
    <w:rsid w:val="005829CC"/>
    <w:rsid w:val="00582D3F"/>
    <w:rsid w:val="00582D91"/>
    <w:rsid w:val="00582E3D"/>
    <w:rsid w:val="00583147"/>
    <w:rsid w:val="00583464"/>
    <w:rsid w:val="0058351D"/>
    <w:rsid w:val="005836D0"/>
    <w:rsid w:val="0058390E"/>
    <w:rsid w:val="00583C6C"/>
    <w:rsid w:val="00583E78"/>
    <w:rsid w:val="00584372"/>
    <w:rsid w:val="00584496"/>
    <w:rsid w:val="00584924"/>
    <w:rsid w:val="00585197"/>
    <w:rsid w:val="005852F9"/>
    <w:rsid w:val="00585932"/>
    <w:rsid w:val="00585C3A"/>
    <w:rsid w:val="00585F59"/>
    <w:rsid w:val="0058624E"/>
    <w:rsid w:val="0058628A"/>
    <w:rsid w:val="00586312"/>
    <w:rsid w:val="00586364"/>
    <w:rsid w:val="005863AF"/>
    <w:rsid w:val="0058640D"/>
    <w:rsid w:val="00586897"/>
    <w:rsid w:val="00587117"/>
    <w:rsid w:val="0058759B"/>
    <w:rsid w:val="0058764D"/>
    <w:rsid w:val="00587995"/>
    <w:rsid w:val="00587A26"/>
    <w:rsid w:val="0059002C"/>
    <w:rsid w:val="005901E8"/>
    <w:rsid w:val="00590203"/>
    <w:rsid w:val="00590A95"/>
    <w:rsid w:val="00590AAB"/>
    <w:rsid w:val="00590BF6"/>
    <w:rsid w:val="00590CDC"/>
    <w:rsid w:val="00590EBD"/>
    <w:rsid w:val="00591434"/>
    <w:rsid w:val="00591777"/>
    <w:rsid w:val="00591B9C"/>
    <w:rsid w:val="00592160"/>
    <w:rsid w:val="005923C9"/>
    <w:rsid w:val="00592492"/>
    <w:rsid w:val="0059284F"/>
    <w:rsid w:val="00592E60"/>
    <w:rsid w:val="005934B6"/>
    <w:rsid w:val="00593819"/>
    <w:rsid w:val="00593A83"/>
    <w:rsid w:val="00593B38"/>
    <w:rsid w:val="00593C54"/>
    <w:rsid w:val="00594131"/>
    <w:rsid w:val="005943C6"/>
    <w:rsid w:val="00594543"/>
    <w:rsid w:val="005946E5"/>
    <w:rsid w:val="0059474E"/>
    <w:rsid w:val="00594ABF"/>
    <w:rsid w:val="00594B79"/>
    <w:rsid w:val="005950DA"/>
    <w:rsid w:val="005954C0"/>
    <w:rsid w:val="005954C8"/>
    <w:rsid w:val="005954F2"/>
    <w:rsid w:val="00595777"/>
    <w:rsid w:val="00595D50"/>
    <w:rsid w:val="00595E99"/>
    <w:rsid w:val="00596308"/>
    <w:rsid w:val="005968C4"/>
    <w:rsid w:val="005968F0"/>
    <w:rsid w:val="00596A56"/>
    <w:rsid w:val="00597029"/>
    <w:rsid w:val="00597076"/>
    <w:rsid w:val="0059715B"/>
    <w:rsid w:val="005973C7"/>
    <w:rsid w:val="005974D5"/>
    <w:rsid w:val="00597532"/>
    <w:rsid w:val="00597605"/>
    <w:rsid w:val="00597A36"/>
    <w:rsid w:val="00597B29"/>
    <w:rsid w:val="00597BFE"/>
    <w:rsid w:val="00597E86"/>
    <w:rsid w:val="00597EAA"/>
    <w:rsid w:val="00597FD7"/>
    <w:rsid w:val="005A0080"/>
    <w:rsid w:val="005A0163"/>
    <w:rsid w:val="005A0386"/>
    <w:rsid w:val="005A0518"/>
    <w:rsid w:val="005A05C6"/>
    <w:rsid w:val="005A05DF"/>
    <w:rsid w:val="005A0649"/>
    <w:rsid w:val="005A0714"/>
    <w:rsid w:val="005A0753"/>
    <w:rsid w:val="005A089D"/>
    <w:rsid w:val="005A0CB6"/>
    <w:rsid w:val="005A1015"/>
    <w:rsid w:val="005A1284"/>
    <w:rsid w:val="005A17B1"/>
    <w:rsid w:val="005A17BC"/>
    <w:rsid w:val="005A1CB7"/>
    <w:rsid w:val="005A1D03"/>
    <w:rsid w:val="005A1D09"/>
    <w:rsid w:val="005A1FCA"/>
    <w:rsid w:val="005A216F"/>
    <w:rsid w:val="005A2229"/>
    <w:rsid w:val="005A274B"/>
    <w:rsid w:val="005A316F"/>
    <w:rsid w:val="005A320D"/>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CE"/>
    <w:rsid w:val="005A54B7"/>
    <w:rsid w:val="005A5705"/>
    <w:rsid w:val="005A588D"/>
    <w:rsid w:val="005A59CF"/>
    <w:rsid w:val="005A5B04"/>
    <w:rsid w:val="005A5E9F"/>
    <w:rsid w:val="005A64E5"/>
    <w:rsid w:val="005A6769"/>
    <w:rsid w:val="005A690A"/>
    <w:rsid w:val="005A6A3A"/>
    <w:rsid w:val="005A6FA1"/>
    <w:rsid w:val="005A7F72"/>
    <w:rsid w:val="005B01CA"/>
    <w:rsid w:val="005B1537"/>
    <w:rsid w:val="005B174A"/>
    <w:rsid w:val="005B1B12"/>
    <w:rsid w:val="005B1CB5"/>
    <w:rsid w:val="005B2C12"/>
    <w:rsid w:val="005B2C70"/>
    <w:rsid w:val="005B2D4D"/>
    <w:rsid w:val="005B2EB8"/>
    <w:rsid w:val="005B3159"/>
    <w:rsid w:val="005B31F2"/>
    <w:rsid w:val="005B3324"/>
    <w:rsid w:val="005B355C"/>
    <w:rsid w:val="005B3C58"/>
    <w:rsid w:val="005B3C7C"/>
    <w:rsid w:val="005B4191"/>
    <w:rsid w:val="005B4911"/>
    <w:rsid w:val="005B4C5C"/>
    <w:rsid w:val="005B4CE0"/>
    <w:rsid w:val="005B4D9D"/>
    <w:rsid w:val="005B4E3D"/>
    <w:rsid w:val="005B4E83"/>
    <w:rsid w:val="005B4FD2"/>
    <w:rsid w:val="005B50B7"/>
    <w:rsid w:val="005B53C8"/>
    <w:rsid w:val="005B541A"/>
    <w:rsid w:val="005B5425"/>
    <w:rsid w:val="005B54FE"/>
    <w:rsid w:val="005B58FB"/>
    <w:rsid w:val="005B5A55"/>
    <w:rsid w:val="005B5A7F"/>
    <w:rsid w:val="005B5DE0"/>
    <w:rsid w:val="005B6361"/>
    <w:rsid w:val="005B640B"/>
    <w:rsid w:val="005B677E"/>
    <w:rsid w:val="005B6819"/>
    <w:rsid w:val="005B6821"/>
    <w:rsid w:val="005B6850"/>
    <w:rsid w:val="005B6AD3"/>
    <w:rsid w:val="005B6FAE"/>
    <w:rsid w:val="005B703E"/>
    <w:rsid w:val="005B70E8"/>
    <w:rsid w:val="005B73C8"/>
    <w:rsid w:val="005B7824"/>
    <w:rsid w:val="005B79B7"/>
    <w:rsid w:val="005B7AA3"/>
    <w:rsid w:val="005C0487"/>
    <w:rsid w:val="005C0625"/>
    <w:rsid w:val="005C0904"/>
    <w:rsid w:val="005C09BF"/>
    <w:rsid w:val="005C0D61"/>
    <w:rsid w:val="005C0DDE"/>
    <w:rsid w:val="005C0EB1"/>
    <w:rsid w:val="005C11DA"/>
    <w:rsid w:val="005C1225"/>
    <w:rsid w:val="005C132F"/>
    <w:rsid w:val="005C16C9"/>
    <w:rsid w:val="005C1752"/>
    <w:rsid w:val="005C1FD4"/>
    <w:rsid w:val="005C2144"/>
    <w:rsid w:val="005C2B7D"/>
    <w:rsid w:val="005C2C84"/>
    <w:rsid w:val="005C2FFA"/>
    <w:rsid w:val="005C30E3"/>
    <w:rsid w:val="005C3534"/>
    <w:rsid w:val="005C376D"/>
    <w:rsid w:val="005C3A26"/>
    <w:rsid w:val="005C3A65"/>
    <w:rsid w:val="005C3CDF"/>
    <w:rsid w:val="005C3ECA"/>
    <w:rsid w:val="005C3EFD"/>
    <w:rsid w:val="005C43D1"/>
    <w:rsid w:val="005C463C"/>
    <w:rsid w:val="005C4826"/>
    <w:rsid w:val="005C4849"/>
    <w:rsid w:val="005C4881"/>
    <w:rsid w:val="005C4B05"/>
    <w:rsid w:val="005C4B4D"/>
    <w:rsid w:val="005C4C3D"/>
    <w:rsid w:val="005C4C62"/>
    <w:rsid w:val="005C4D35"/>
    <w:rsid w:val="005C4DD0"/>
    <w:rsid w:val="005C4DE3"/>
    <w:rsid w:val="005C4EB0"/>
    <w:rsid w:val="005C5379"/>
    <w:rsid w:val="005C5413"/>
    <w:rsid w:val="005C55B7"/>
    <w:rsid w:val="005C5849"/>
    <w:rsid w:val="005C5A47"/>
    <w:rsid w:val="005C5D7E"/>
    <w:rsid w:val="005C6184"/>
    <w:rsid w:val="005C6233"/>
    <w:rsid w:val="005C6310"/>
    <w:rsid w:val="005C65F1"/>
    <w:rsid w:val="005C67F3"/>
    <w:rsid w:val="005C6F7D"/>
    <w:rsid w:val="005C7340"/>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B12"/>
    <w:rsid w:val="005D1C54"/>
    <w:rsid w:val="005D1DC4"/>
    <w:rsid w:val="005D20FC"/>
    <w:rsid w:val="005D22FC"/>
    <w:rsid w:val="005D241F"/>
    <w:rsid w:val="005D24A2"/>
    <w:rsid w:val="005D26D7"/>
    <w:rsid w:val="005D2A3E"/>
    <w:rsid w:val="005D2A49"/>
    <w:rsid w:val="005D2B7E"/>
    <w:rsid w:val="005D2C66"/>
    <w:rsid w:val="005D2EE8"/>
    <w:rsid w:val="005D31B1"/>
    <w:rsid w:val="005D31D3"/>
    <w:rsid w:val="005D31DC"/>
    <w:rsid w:val="005D368D"/>
    <w:rsid w:val="005D37C5"/>
    <w:rsid w:val="005D3C99"/>
    <w:rsid w:val="005D3FE5"/>
    <w:rsid w:val="005D4226"/>
    <w:rsid w:val="005D4764"/>
    <w:rsid w:val="005D4F63"/>
    <w:rsid w:val="005D4F84"/>
    <w:rsid w:val="005D5499"/>
    <w:rsid w:val="005D54F0"/>
    <w:rsid w:val="005D576B"/>
    <w:rsid w:val="005D594D"/>
    <w:rsid w:val="005D5C0F"/>
    <w:rsid w:val="005D5DC4"/>
    <w:rsid w:val="005D5E46"/>
    <w:rsid w:val="005D609E"/>
    <w:rsid w:val="005D61F5"/>
    <w:rsid w:val="005D6262"/>
    <w:rsid w:val="005D64A5"/>
    <w:rsid w:val="005D64F5"/>
    <w:rsid w:val="005D6792"/>
    <w:rsid w:val="005D6929"/>
    <w:rsid w:val="005D6A41"/>
    <w:rsid w:val="005D6B30"/>
    <w:rsid w:val="005D6E1C"/>
    <w:rsid w:val="005D6EDE"/>
    <w:rsid w:val="005D6FFB"/>
    <w:rsid w:val="005D7089"/>
    <w:rsid w:val="005D7741"/>
    <w:rsid w:val="005D7814"/>
    <w:rsid w:val="005D7E04"/>
    <w:rsid w:val="005E0082"/>
    <w:rsid w:val="005E0840"/>
    <w:rsid w:val="005E0FBB"/>
    <w:rsid w:val="005E113F"/>
    <w:rsid w:val="005E1385"/>
    <w:rsid w:val="005E1393"/>
    <w:rsid w:val="005E169C"/>
    <w:rsid w:val="005E1736"/>
    <w:rsid w:val="005E173B"/>
    <w:rsid w:val="005E18D3"/>
    <w:rsid w:val="005E1A58"/>
    <w:rsid w:val="005E1C06"/>
    <w:rsid w:val="005E1DD5"/>
    <w:rsid w:val="005E206A"/>
    <w:rsid w:val="005E2697"/>
    <w:rsid w:val="005E27AD"/>
    <w:rsid w:val="005E27F3"/>
    <w:rsid w:val="005E288C"/>
    <w:rsid w:val="005E28D0"/>
    <w:rsid w:val="005E2C18"/>
    <w:rsid w:val="005E2E2C"/>
    <w:rsid w:val="005E2F61"/>
    <w:rsid w:val="005E35C3"/>
    <w:rsid w:val="005E35FD"/>
    <w:rsid w:val="005E3660"/>
    <w:rsid w:val="005E3678"/>
    <w:rsid w:val="005E3699"/>
    <w:rsid w:val="005E383F"/>
    <w:rsid w:val="005E3B58"/>
    <w:rsid w:val="005E3F9A"/>
    <w:rsid w:val="005E4114"/>
    <w:rsid w:val="005E4255"/>
    <w:rsid w:val="005E437A"/>
    <w:rsid w:val="005E48F7"/>
    <w:rsid w:val="005E4D11"/>
    <w:rsid w:val="005E4F80"/>
    <w:rsid w:val="005E4F98"/>
    <w:rsid w:val="005E4FBD"/>
    <w:rsid w:val="005E5009"/>
    <w:rsid w:val="005E5274"/>
    <w:rsid w:val="005E5563"/>
    <w:rsid w:val="005E56D0"/>
    <w:rsid w:val="005E57E7"/>
    <w:rsid w:val="005E580A"/>
    <w:rsid w:val="005E5834"/>
    <w:rsid w:val="005E598B"/>
    <w:rsid w:val="005E59D3"/>
    <w:rsid w:val="005E5AE8"/>
    <w:rsid w:val="005E5B48"/>
    <w:rsid w:val="005E5C8C"/>
    <w:rsid w:val="005E5E83"/>
    <w:rsid w:val="005E6070"/>
    <w:rsid w:val="005E60DD"/>
    <w:rsid w:val="005E63DF"/>
    <w:rsid w:val="005E66F1"/>
    <w:rsid w:val="005E6888"/>
    <w:rsid w:val="005E6AFB"/>
    <w:rsid w:val="005E75D8"/>
    <w:rsid w:val="005E7698"/>
    <w:rsid w:val="005E7752"/>
    <w:rsid w:val="005E7947"/>
    <w:rsid w:val="005E7AED"/>
    <w:rsid w:val="005E7AFE"/>
    <w:rsid w:val="005F0150"/>
    <w:rsid w:val="005F031E"/>
    <w:rsid w:val="005F0343"/>
    <w:rsid w:val="005F047F"/>
    <w:rsid w:val="005F0765"/>
    <w:rsid w:val="005F09EB"/>
    <w:rsid w:val="005F0B4C"/>
    <w:rsid w:val="005F0B53"/>
    <w:rsid w:val="005F0C46"/>
    <w:rsid w:val="005F0CBC"/>
    <w:rsid w:val="005F14D3"/>
    <w:rsid w:val="005F1BE9"/>
    <w:rsid w:val="005F1FE4"/>
    <w:rsid w:val="005F202C"/>
    <w:rsid w:val="005F2733"/>
    <w:rsid w:val="005F2F79"/>
    <w:rsid w:val="005F3069"/>
    <w:rsid w:val="005F3083"/>
    <w:rsid w:val="005F3144"/>
    <w:rsid w:val="005F327D"/>
    <w:rsid w:val="005F34FC"/>
    <w:rsid w:val="005F369B"/>
    <w:rsid w:val="005F392B"/>
    <w:rsid w:val="005F3F7F"/>
    <w:rsid w:val="005F40E5"/>
    <w:rsid w:val="005F43D8"/>
    <w:rsid w:val="005F46D9"/>
    <w:rsid w:val="005F4927"/>
    <w:rsid w:val="005F4950"/>
    <w:rsid w:val="005F4BAE"/>
    <w:rsid w:val="005F4BB2"/>
    <w:rsid w:val="005F4C15"/>
    <w:rsid w:val="005F509E"/>
    <w:rsid w:val="005F5126"/>
    <w:rsid w:val="005F53DD"/>
    <w:rsid w:val="005F57D8"/>
    <w:rsid w:val="005F5D5F"/>
    <w:rsid w:val="005F5DCD"/>
    <w:rsid w:val="005F60D0"/>
    <w:rsid w:val="005F655F"/>
    <w:rsid w:val="005F660A"/>
    <w:rsid w:val="005F6647"/>
    <w:rsid w:val="005F6697"/>
    <w:rsid w:val="005F6976"/>
    <w:rsid w:val="005F69BA"/>
    <w:rsid w:val="005F6C90"/>
    <w:rsid w:val="005F6D54"/>
    <w:rsid w:val="005F6F9C"/>
    <w:rsid w:val="005F6FFC"/>
    <w:rsid w:val="005F7316"/>
    <w:rsid w:val="005F7687"/>
    <w:rsid w:val="005F777D"/>
    <w:rsid w:val="005F77F0"/>
    <w:rsid w:val="005F7BE4"/>
    <w:rsid w:val="005F7F11"/>
    <w:rsid w:val="005F7F82"/>
    <w:rsid w:val="00600169"/>
    <w:rsid w:val="00600327"/>
    <w:rsid w:val="0060034E"/>
    <w:rsid w:val="0060036F"/>
    <w:rsid w:val="006004DE"/>
    <w:rsid w:val="00600773"/>
    <w:rsid w:val="00600CDF"/>
    <w:rsid w:val="00600F82"/>
    <w:rsid w:val="00601072"/>
    <w:rsid w:val="0060144E"/>
    <w:rsid w:val="00601754"/>
    <w:rsid w:val="0060192B"/>
    <w:rsid w:val="00601D4D"/>
    <w:rsid w:val="00601E95"/>
    <w:rsid w:val="00601F6E"/>
    <w:rsid w:val="00601FCD"/>
    <w:rsid w:val="00602327"/>
    <w:rsid w:val="00602354"/>
    <w:rsid w:val="0060254B"/>
    <w:rsid w:val="00602640"/>
    <w:rsid w:val="0060268D"/>
    <w:rsid w:val="00602883"/>
    <w:rsid w:val="00602A0C"/>
    <w:rsid w:val="006032D3"/>
    <w:rsid w:val="0060369A"/>
    <w:rsid w:val="0060395C"/>
    <w:rsid w:val="006039C5"/>
    <w:rsid w:val="00603B1B"/>
    <w:rsid w:val="00603BB2"/>
    <w:rsid w:val="00603E73"/>
    <w:rsid w:val="00604148"/>
    <w:rsid w:val="006043D7"/>
    <w:rsid w:val="00604594"/>
    <w:rsid w:val="00604708"/>
    <w:rsid w:val="00604A7F"/>
    <w:rsid w:val="00604AAE"/>
    <w:rsid w:val="00604CFF"/>
    <w:rsid w:val="00605179"/>
    <w:rsid w:val="00605207"/>
    <w:rsid w:val="00605214"/>
    <w:rsid w:val="006052C6"/>
    <w:rsid w:val="00605399"/>
    <w:rsid w:val="00605425"/>
    <w:rsid w:val="006054EE"/>
    <w:rsid w:val="0060591D"/>
    <w:rsid w:val="006059EC"/>
    <w:rsid w:val="00605B5D"/>
    <w:rsid w:val="00605C3F"/>
    <w:rsid w:val="00605C92"/>
    <w:rsid w:val="00605D6D"/>
    <w:rsid w:val="00605EBE"/>
    <w:rsid w:val="00606453"/>
    <w:rsid w:val="00606533"/>
    <w:rsid w:val="0060660B"/>
    <w:rsid w:val="00606704"/>
    <w:rsid w:val="006069A7"/>
    <w:rsid w:val="00606AAE"/>
    <w:rsid w:val="00606DEE"/>
    <w:rsid w:val="00606FEB"/>
    <w:rsid w:val="00607039"/>
    <w:rsid w:val="006071C8"/>
    <w:rsid w:val="0060746F"/>
    <w:rsid w:val="006074B1"/>
    <w:rsid w:val="006078A1"/>
    <w:rsid w:val="006078A6"/>
    <w:rsid w:val="006079D8"/>
    <w:rsid w:val="00607ADE"/>
    <w:rsid w:val="00607B7E"/>
    <w:rsid w:val="00607C80"/>
    <w:rsid w:val="00607E68"/>
    <w:rsid w:val="00610155"/>
    <w:rsid w:val="006102C6"/>
    <w:rsid w:val="006103F0"/>
    <w:rsid w:val="00610B74"/>
    <w:rsid w:val="00610C58"/>
    <w:rsid w:val="00610F53"/>
    <w:rsid w:val="0061135C"/>
    <w:rsid w:val="006113A9"/>
    <w:rsid w:val="0061169F"/>
    <w:rsid w:val="00611917"/>
    <w:rsid w:val="00611D11"/>
    <w:rsid w:val="00611F32"/>
    <w:rsid w:val="0061294D"/>
    <w:rsid w:val="00612C73"/>
    <w:rsid w:val="00612DBE"/>
    <w:rsid w:val="00613036"/>
    <w:rsid w:val="00613276"/>
    <w:rsid w:val="006134B0"/>
    <w:rsid w:val="006134CE"/>
    <w:rsid w:val="00613862"/>
    <w:rsid w:val="006138D8"/>
    <w:rsid w:val="00614064"/>
    <w:rsid w:val="006141D8"/>
    <w:rsid w:val="0061470B"/>
    <w:rsid w:val="006147EC"/>
    <w:rsid w:val="00614CB4"/>
    <w:rsid w:val="00614D1E"/>
    <w:rsid w:val="0061524B"/>
    <w:rsid w:val="006154E1"/>
    <w:rsid w:val="0061565F"/>
    <w:rsid w:val="00615BDB"/>
    <w:rsid w:val="00615E00"/>
    <w:rsid w:val="00615E66"/>
    <w:rsid w:val="00616183"/>
    <w:rsid w:val="00616885"/>
    <w:rsid w:val="00617110"/>
    <w:rsid w:val="0061717F"/>
    <w:rsid w:val="006171DC"/>
    <w:rsid w:val="00617294"/>
    <w:rsid w:val="006175CF"/>
    <w:rsid w:val="0061798A"/>
    <w:rsid w:val="00617C5B"/>
    <w:rsid w:val="006201A2"/>
    <w:rsid w:val="00620254"/>
    <w:rsid w:val="00620561"/>
    <w:rsid w:val="00620686"/>
    <w:rsid w:val="0062069A"/>
    <w:rsid w:val="00620738"/>
    <w:rsid w:val="0062085A"/>
    <w:rsid w:val="006209E8"/>
    <w:rsid w:val="00620B1C"/>
    <w:rsid w:val="00621229"/>
    <w:rsid w:val="006214DB"/>
    <w:rsid w:val="00621698"/>
    <w:rsid w:val="0062178B"/>
    <w:rsid w:val="00621B6A"/>
    <w:rsid w:val="00621C0B"/>
    <w:rsid w:val="00621C43"/>
    <w:rsid w:val="00621C72"/>
    <w:rsid w:val="00621CAD"/>
    <w:rsid w:val="0062286B"/>
    <w:rsid w:val="00622B56"/>
    <w:rsid w:val="00622ED7"/>
    <w:rsid w:val="00622F1B"/>
    <w:rsid w:val="00623211"/>
    <w:rsid w:val="00623427"/>
    <w:rsid w:val="00623449"/>
    <w:rsid w:val="0062387A"/>
    <w:rsid w:val="00623A6D"/>
    <w:rsid w:val="00623E95"/>
    <w:rsid w:val="00623EF3"/>
    <w:rsid w:val="00623FDD"/>
    <w:rsid w:val="0062405B"/>
    <w:rsid w:val="0062437B"/>
    <w:rsid w:val="00624448"/>
    <w:rsid w:val="006248A1"/>
    <w:rsid w:val="00624AFA"/>
    <w:rsid w:val="00624C6E"/>
    <w:rsid w:val="00624D11"/>
    <w:rsid w:val="00624F4F"/>
    <w:rsid w:val="00624F54"/>
    <w:rsid w:val="00624FB3"/>
    <w:rsid w:val="0062530D"/>
    <w:rsid w:val="0062558E"/>
    <w:rsid w:val="006255C4"/>
    <w:rsid w:val="00625B24"/>
    <w:rsid w:val="00625C9B"/>
    <w:rsid w:val="00625F59"/>
    <w:rsid w:val="0062602E"/>
    <w:rsid w:val="00626379"/>
    <w:rsid w:val="0062657C"/>
    <w:rsid w:val="006267F5"/>
    <w:rsid w:val="006268C9"/>
    <w:rsid w:val="00626C25"/>
    <w:rsid w:val="00626E64"/>
    <w:rsid w:val="00627072"/>
    <w:rsid w:val="006270A6"/>
    <w:rsid w:val="006272FB"/>
    <w:rsid w:val="00627471"/>
    <w:rsid w:val="006275F1"/>
    <w:rsid w:val="00627BA3"/>
    <w:rsid w:val="00627C39"/>
    <w:rsid w:val="00627DC3"/>
    <w:rsid w:val="00627E44"/>
    <w:rsid w:val="006300D7"/>
    <w:rsid w:val="0063038B"/>
    <w:rsid w:val="00630867"/>
    <w:rsid w:val="00630913"/>
    <w:rsid w:val="00630D36"/>
    <w:rsid w:val="00630E0D"/>
    <w:rsid w:val="00631007"/>
    <w:rsid w:val="00631826"/>
    <w:rsid w:val="0063185D"/>
    <w:rsid w:val="00631F12"/>
    <w:rsid w:val="00632443"/>
    <w:rsid w:val="006324A4"/>
    <w:rsid w:val="00632507"/>
    <w:rsid w:val="006326BC"/>
    <w:rsid w:val="00632927"/>
    <w:rsid w:val="00632A0E"/>
    <w:rsid w:val="00632A4C"/>
    <w:rsid w:val="00633559"/>
    <w:rsid w:val="006337D0"/>
    <w:rsid w:val="00633951"/>
    <w:rsid w:val="00633965"/>
    <w:rsid w:val="00633B5E"/>
    <w:rsid w:val="00633C0A"/>
    <w:rsid w:val="00633CDD"/>
    <w:rsid w:val="00633D62"/>
    <w:rsid w:val="00634001"/>
    <w:rsid w:val="0063405E"/>
    <w:rsid w:val="006341AD"/>
    <w:rsid w:val="00634230"/>
    <w:rsid w:val="00634708"/>
    <w:rsid w:val="006347F5"/>
    <w:rsid w:val="006348B9"/>
    <w:rsid w:val="006348F0"/>
    <w:rsid w:val="006349C0"/>
    <w:rsid w:val="00634CDB"/>
    <w:rsid w:val="00634FCF"/>
    <w:rsid w:val="006353FA"/>
    <w:rsid w:val="00635AD4"/>
    <w:rsid w:val="00635EDC"/>
    <w:rsid w:val="00635F56"/>
    <w:rsid w:val="00636094"/>
    <w:rsid w:val="00636144"/>
    <w:rsid w:val="006363C0"/>
    <w:rsid w:val="0063681F"/>
    <w:rsid w:val="006369FA"/>
    <w:rsid w:val="00636A76"/>
    <w:rsid w:val="00636B56"/>
    <w:rsid w:val="00636C3E"/>
    <w:rsid w:val="006373C7"/>
    <w:rsid w:val="00637410"/>
    <w:rsid w:val="006374F0"/>
    <w:rsid w:val="00637708"/>
    <w:rsid w:val="006377A3"/>
    <w:rsid w:val="006378BB"/>
    <w:rsid w:val="00637E00"/>
    <w:rsid w:val="00640076"/>
    <w:rsid w:val="006401C6"/>
    <w:rsid w:val="00640207"/>
    <w:rsid w:val="00640222"/>
    <w:rsid w:val="00640529"/>
    <w:rsid w:val="00640582"/>
    <w:rsid w:val="006409F3"/>
    <w:rsid w:val="00640DE0"/>
    <w:rsid w:val="00641061"/>
    <w:rsid w:val="00641126"/>
    <w:rsid w:val="0064134D"/>
    <w:rsid w:val="006419ED"/>
    <w:rsid w:val="00641EF7"/>
    <w:rsid w:val="006422E4"/>
    <w:rsid w:val="0064298B"/>
    <w:rsid w:val="00642D10"/>
    <w:rsid w:val="00642D56"/>
    <w:rsid w:val="00643335"/>
    <w:rsid w:val="006436EB"/>
    <w:rsid w:val="00643766"/>
    <w:rsid w:val="00643769"/>
    <w:rsid w:val="006437A9"/>
    <w:rsid w:val="00643973"/>
    <w:rsid w:val="00643B8D"/>
    <w:rsid w:val="00643D47"/>
    <w:rsid w:val="00644078"/>
    <w:rsid w:val="00644200"/>
    <w:rsid w:val="0064428B"/>
    <w:rsid w:val="006444A1"/>
    <w:rsid w:val="00644511"/>
    <w:rsid w:val="0064486C"/>
    <w:rsid w:val="00644C92"/>
    <w:rsid w:val="00644E60"/>
    <w:rsid w:val="00644F35"/>
    <w:rsid w:val="00644F3F"/>
    <w:rsid w:val="00645059"/>
    <w:rsid w:val="00645119"/>
    <w:rsid w:val="006457B7"/>
    <w:rsid w:val="00645FF5"/>
    <w:rsid w:val="00646D08"/>
    <w:rsid w:val="00646E23"/>
    <w:rsid w:val="00647265"/>
    <w:rsid w:val="00647AE3"/>
    <w:rsid w:val="00647C60"/>
    <w:rsid w:val="00647CB3"/>
    <w:rsid w:val="00647CFC"/>
    <w:rsid w:val="00647D60"/>
    <w:rsid w:val="00650150"/>
    <w:rsid w:val="006506C9"/>
    <w:rsid w:val="00650854"/>
    <w:rsid w:val="00650CF1"/>
    <w:rsid w:val="00650D1E"/>
    <w:rsid w:val="00650EB8"/>
    <w:rsid w:val="00650F5E"/>
    <w:rsid w:val="00650F7C"/>
    <w:rsid w:val="00650FBE"/>
    <w:rsid w:val="00650FFD"/>
    <w:rsid w:val="00651347"/>
    <w:rsid w:val="006513D5"/>
    <w:rsid w:val="00651888"/>
    <w:rsid w:val="006518B1"/>
    <w:rsid w:val="00651AD3"/>
    <w:rsid w:val="00651B41"/>
    <w:rsid w:val="00651D35"/>
    <w:rsid w:val="00651F55"/>
    <w:rsid w:val="00651F7D"/>
    <w:rsid w:val="00651FA0"/>
    <w:rsid w:val="006522DC"/>
    <w:rsid w:val="00652536"/>
    <w:rsid w:val="00652729"/>
    <w:rsid w:val="00652AC6"/>
    <w:rsid w:val="00652BB4"/>
    <w:rsid w:val="00652F85"/>
    <w:rsid w:val="0065304C"/>
    <w:rsid w:val="00653273"/>
    <w:rsid w:val="00653A04"/>
    <w:rsid w:val="00654213"/>
    <w:rsid w:val="00654346"/>
    <w:rsid w:val="006544F6"/>
    <w:rsid w:val="00654B42"/>
    <w:rsid w:val="00654C81"/>
    <w:rsid w:val="00655070"/>
    <w:rsid w:val="00655223"/>
    <w:rsid w:val="00655235"/>
    <w:rsid w:val="00655583"/>
    <w:rsid w:val="00655780"/>
    <w:rsid w:val="0065579F"/>
    <w:rsid w:val="0065594D"/>
    <w:rsid w:val="00655EF3"/>
    <w:rsid w:val="006561FF"/>
    <w:rsid w:val="006562C4"/>
    <w:rsid w:val="00656407"/>
    <w:rsid w:val="00656600"/>
    <w:rsid w:val="0065675F"/>
    <w:rsid w:val="00656945"/>
    <w:rsid w:val="00656D6F"/>
    <w:rsid w:val="00656F89"/>
    <w:rsid w:val="00657005"/>
    <w:rsid w:val="00657284"/>
    <w:rsid w:val="006577D1"/>
    <w:rsid w:val="006578D9"/>
    <w:rsid w:val="00657F67"/>
    <w:rsid w:val="00657FA4"/>
    <w:rsid w:val="006601F9"/>
    <w:rsid w:val="00660250"/>
    <w:rsid w:val="006602D1"/>
    <w:rsid w:val="006603EC"/>
    <w:rsid w:val="00660426"/>
    <w:rsid w:val="0066050A"/>
    <w:rsid w:val="006605DC"/>
    <w:rsid w:val="0066070A"/>
    <w:rsid w:val="006608A7"/>
    <w:rsid w:val="00660E7A"/>
    <w:rsid w:val="00661180"/>
    <w:rsid w:val="00661636"/>
    <w:rsid w:val="00661A0A"/>
    <w:rsid w:val="00661B9F"/>
    <w:rsid w:val="00661CB2"/>
    <w:rsid w:val="00661CC2"/>
    <w:rsid w:val="00661D28"/>
    <w:rsid w:val="00662166"/>
    <w:rsid w:val="00662FA2"/>
    <w:rsid w:val="006633C0"/>
    <w:rsid w:val="006635DC"/>
    <w:rsid w:val="00663908"/>
    <w:rsid w:val="00663AA0"/>
    <w:rsid w:val="00663D19"/>
    <w:rsid w:val="00663E19"/>
    <w:rsid w:val="00664005"/>
    <w:rsid w:val="0066402E"/>
    <w:rsid w:val="00664505"/>
    <w:rsid w:val="006646F4"/>
    <w:rsid w:val="006648B9"/>
    <w:rsid w:val="00665229"/>
    <w:rsid w:val="00665316"/>
    <w:rsid w:val="0066531A"/>
    <w:rsid w:val="006654E8"/>
    <w:rsid w:val="0066568F"/>
    <w:rsid w:val="006656E6"/>
    <w:rsid w:val="00665B9B"/>
    <w:rsid w:val="00665CCE"/>
    <w:rsid w:val="00665DFD"/>
    <w:rsid w:val="00665F4D"/>
    <w:rsid w:val="00665FC8"/>
    <w:rsid w:val="006663BA"/>
    <w:rsid w:val="0066698F"/>
    <w:rsid w:val="00666A55"/>
    <w:rsid w:val="00666B74"/>
    <w:rsid w:val="006672FC"/>
    <w:rsid w:val="006674B3"/>
    <w:rsid w:val="00667A27"/>
    <w:rsid w:val="0067000E"/>
    <w:rsid w:val="006704BF"/>
    <w:rsid w:val="006705FD"/>
    <w:rsid w:val="00670AD6"/>
    <w:rsid w:val="00670ECD"/>
    <w:rsid w:val="00671122"/>
    <w:rsid w:val="006717CC"/>
    <w:rsid w:val="00671C3B"/>
    <w:rsid w:val="00671C8F"/>
    <w:rsid w:val="00671EEB"/>
    <w:rsid w:val="006721B4"/>
    <w:rsid w:val="00672500"/>
    <w:rsid w:val="006725F8"/>
    <w:rsid w:val="00672645"/>
    <w:rsid w:val="00672670"/>
    <w:rsid w:val="006728FF"/>
    <w:rsid w:val="00672966"/>
    <w:rsid w:val="006729A2"/>
    <w:rsid w:val="006729D7"/>
    <w:rsid w:val="00672C07"/>
    <w:rsid w:val="00672D10"/>
    <w:rsid w:val="00672E61"/>
    <w:rsid w:val="00672F44"/>
    <w:rsid w:val="0067330E"/>
    <w:rsid w:val="006735BC"/>
    <w:rsid w:val="006737DD"/>
    <w:rsid w:val="00673BDE"/>
    <w:rsid w:val="00673E3D"/>
    <w:rsid w:val="00673EB7"/>
    <w:rsid w:val="00673FBF"/>
    <w:rsid w:val="00673FCB"/>
    <w:rsid w:val="00674072"/>
    <w:rsid w:val="0067409B"/>
    <w:rsid w:val="0067421F"/>
    <w:rsid w:val="00674460"/>
    <w:rsid w:val="00674839"/>
    <w:rsid w:val="00674B0F"/>
    <w:rsid w:val="00674B38"/>
    <w:rsid w:val="0067517B"/>
    <w:rsid w:val="00675652"/>
    <w:rsid w:val="006757DC"/>
    <w:rsid w:val="006764B4"/>
    <w:rsid w:val="00676508"/>
    <w:rsid w:val="006767B8"/>
    <w:rsid w:val="006769C3"/>
    <w:rsid w:val="00676D4C"/>
    <w:rsid w:val="006775FF"/>
    <w:rsid w:val="00677725"/>
    <w:rsid w:val="0068013A"/>
    <w:rsid w:val="00680A97"/>
    <w:rsid w:val="00680CDA"/>
    <w:rsid w:val="00680F30"/>
    <w:rsid w:val="00680F81"/>
    <w:rsid w:val="0068102D"/>
    <w:rsid w:val="00681347"/>
    <w:rsid w:val="00681464"/>
    <w:rsid w:val="006814D8"/>
    <w:rsid w:val="006819F6"/>
    <w:rsid w:val="006819F8"/>
    <w:rsid w:val="00681F5E"/>
    <w:rsid w:val="0068226B"/>
    <w:rsid w:val="00682318"/>
    <w:rsid w:val="006826D6"/>
    <w:rsid w:val="00682A4A"/>
    <w:rsid w:val="00682B36"/>
    <w:rsid w:val="00682ED3"/>
    <w:rsid w:val="006832D3"/>
    <w:rsid w:val="006836D8"/>
    <w:rsid w:val="00683742"/>
    <w:rsid w:val="00683776"/>
    <w:rsid w:val="00683993"/>
    <w:rsid w:val="00683BA0"/>
    <w:rsid w:val="00683D7F"/>
    <w:rsid w:val="00684000"/>
    <w:rsid w:val="0068406A"/>
    <w:rsid w:val="006840D5"/>
    <w:rsid w:val="00684258"/>
    <w:rsid w:val="00684B8D"/>
    <w:rsid w:val="0068501A"/>
    <w:rsid w:val="006850AA"/>
    <w:rsid w:val="0068523E"/>
    <w:rsid w:val="006852FE"/>
    <w:rsid w:val="00685725"/>
    <w:rsid w:val="006859B1"/>
    <w:rsid w:val="00685D3B"/>
    <w:rsid w:val="00685F82"/>
    <w:rsid w:val="0068616B"/>
    <w:rsid w:val="0068623E"/>
    <w:rsid w:val="00686366"/>
    <w:rsid w:val="0068649D"/>
    <w:rsid w:val="0068653A"/>
    <w:rsid w:val="0068673B"/>
    <w:rsid w:val="00686C51"/>
    <w:rsid w:val="00686CEF"/>
    <w:rsid w:val="00686DF3"/>
    <w:rsid w:val="00686F01"/>
    <w:rsid w:val="0068704C"/>
    <w:rsid w:val="0068717B"/>
    <w:rsid w:val="0068718C"/>
    <w:rsid w:val="0068721F"/>
    <w:rsid w:val="006875FF"/>
    <w:rsid w:val="0069013E"/>
    <w:rsid w:val="00690703"/>
    <w:rsid w:val="00690966"/>
    <w:rsid w:val="00690D12"/>
    <w:rsid w:val="00690E65"/>
    <w:rsid w:val="00690F0E"/>
    <w:rsid w:val="006913D7"/>
    <w:rsid w:val="006915B6"/>
    <w:rsid w:val="006916B1"/>
    <w:rsid w:val="006916C1"/>
    <w:rsid w:val="006919C5"/>
    <w:rsid w:val="00691D43"/>
    <w:rsid w:val="0069239E"/>
    <w:rsid w:val="00692602"/>
    <w:rsid w:val="00692799"/>
    <w:rsid w:val="006927F0"/>
    <w:rsid w:val="00692854"/>
    <w:rsid w:val="00692899"/>
    <w:rsid w:val="00692979"/>
    <w:rsid w:val="00692A0D"/>
    <w:rsid w:val="00693077"/>
    <w:rsid w:val="00693295"/>
    <w:rsid w:val="00693958"/>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589C"/>
    <w:rsid w:val="00695964"/>
    <w:rsid w:val="00695E56"/>
    <w:rsid w:val="00695E95"/>
    <w:rsid w:val="00696244"/>
    <w:rsid w:val="00696621"/>
    <w:rsid w:val="006966AB"/>
    <w:rsid w:val="006969D6"/>
    <w:rsid w:val="00696CF7"/>
    <w:rsid w:val="0069748B"/>
    <w:rsid w:val="0069755C"/>
    <w:rsid w:val="006976A7"/>
    <w:rsid w:val="00697739"/>
    <w:rsid w:val="00697846"/>
    <w:rsid w:val="00697923"/>
    <w:rsid w:val="006979DC"/>
    <w:rsid w:val="00697A3C"/>
    <w:rsid w:val="00697A5C"/>
    <w:rsid w:val="00697C2C"/>
    <w:rsid w:val="00697CE1"/>
    <w:rsid w:val="00697E98"/>
    <w:rsid w:val="006A0245"/>
    <w:rsid w:val="006A05EF"/>
    <w:rsid w:val="006A0942"/>
    <w:rsid w:val="006A0D10"/>
    <w:rsid w:val="006A1483"/>
    <w:rsid w:val="006A18CF"/>
    <w:rsid w:val="006A18DD"/>
    <w:rsid w:val="006A196A"/>
    <w:rsid w:val="006A1B19"/>
    <w:rsid w:val="006A1D17"/>
    <w:rsid w:val="006A1DBB"/>
    <w:rsid w:val="006A1E85"/>
    <w:rsid w:val="006A206E"/>
    <w:rsid w:val="006A2347"/>
    <w:rsid w:val="006A24B3"/>
    <w:rsid w:val="006A2D0E"/>
    <w:rsid w:val="006A2E66"/>
    <w:rsid w:val="006A2EEC"/>
    <w:rsid w:val="006A3227"/>
    <w:rsid w:val="006A3396"/>
    <w:rsid w:val="006A3574"/>
    <w:rsid w:val="006A35E9"/>
    <w:rsid w:val="006A3623"/>
    <w:rsid w:val="006A3F94"/>
    <w:rsid w:val="006A3FB6"/>
    <w:rsid w:val="006A4113"/>
    <w:rsid w:val="006A457B"/>
    <w:rsid w:val="006A457C"/>
    <w:rsid w:val="006A4584"/>
    <w:rsid w:val="006A4684"/>
    <w:rsid w:val="006A4784"/>
    <w:rsid w:val="006A484F"/>
    <w:rsid w:val="006A49B5"/>
    <w:rsid w:val="006A5185"/>
    <w:rsid w:val="006A5186"/>
    <w:rsid w:val="006A5302"/>
    <w:rsid w:val="006A55F3"/>
    <w:rsid w:val="006A5A45"/>
    <w:rsid w:val="006A5BDF"/>
    <w:rsid w:val="006A5CA3"/>
    <w:rsid w:val="006A5CE9"/>
    <w:rsid w:val="006A5E26"/>
    <w:rsid w:val="006A5F28"/>
    <w:rsid w:val="006A6273"/>
    <w:rsid w:val="006A63BE"/>
    <w:rsid w:val="006A64D6"/>
    <w:rsid w:val="006A6725"/>
    <w:rsid w:val="006A6810"/>
    <w:rsid w:val="006A68A5"/>
    <w:rsid w:val="006A6B69"/>
    <w:rsid w:val="006A6BE5"/>
    <w:rsid w:val="006A714F"/>
    <w:rsid w:val="006A7574"/>
    <w:rsid w:val="006A793C"/>
    <w:rsid w:val="006A7BF2"/>
    <w:rsid w:val="006A7C40"/>
    <w:rsid w:val="006A7FDD"/>
    <w:rsid w:val="006B01AB"/>
    <w:rsid w:val="006B0489"/>
    <w:rsid w:val="006B04DC"/>
    <w:rsid w:val="006B05AC"/>
    <w:rsid w:val="006B0C66"/>
    <w:rsid w:val="006B0C9C"/>
    <w:rsid w:val="006B0ED2"/>
    <w:rsid w:val="006B14F4"/>
    <w:rsid w:val="006B163E"/>
    <w:rsid w:val="006B166D"/>
    <w:rsid w:val="006B16EB"/>
    <w:rsid w:val="006B18B8"/>
    <w:rsid w:val="006B19B2"/>
    <w:rsid w:val="006B1B22"/>
    <w:rsid w:val="006B1B90"/>
    <w:rsid w:val="006B1BE5"/>
    <w:rsid w:val="006B1C18"/>
    <w:rsid w:val="006B1DA2"/>
    <w:rsid w:val="006B1F5F"/>
    <w:rsid w:val="006B20F8"/>
    <w:rsid w:val="006B21E9"/>
    <w:rsid w:val="006B242D"/>
    <w:rsid w:val="006B288B"/>
    <w:rsid w:val="006B35A8"/>
    <w:rsid w:val="006B38FB"/>
    <w:rsid w:val="006B393F"/>
    <w:rsid w:val="006B3B94"/>
    <w:rsid w:val="006B3DB3"/>
    <w:rsid w:val="006B3E55"/>
    <w:rsid w:val="006B4242"/>
    <w:rsid w:val="006B4D4E"/>
    <w:rsid w:val="006B5029"/>
    <w:rsid w:val="006B589A"/>
    <w:rsid w:val="006B589C"/>
    <w:rsid w:val="006B5A1D"/>
    <w:rsid w:val="006B5A72"/>
    <w:rsid w:val="006B5EE6"/>
    <w:rsid w:val="006B6111"/>
    <w:rsid w:val="006B630E"/>
    <w:rsid w:val="006B644B"/>
    <w:rsid w:val="006B64D1"/>
    <w:rsid w:val="006B68C6"/>
    <w:rsid w:val="006B6AD0"/>
    <w:rsid w:val="006B6B99"/>
    <w:rsid w:val="006B6BA3"/>
    <w:rsid w:val="006B6C95"/>
    <w:rsid w:val="006B725C"/>
    <w:rsid w:val="006B75BD"/>
    <w:rsid w:val="006B7744"/>
    <w:rsid w:val="006B7864"/>
    <w:rsid w:val="006B789D"/>
    <w:rsid w:val="006B78A9"/>
    <w:rsid w:val="006B7B92"/>
    <w:rsid w:val="006B7C24"/>
    <w:rsid w:val="006C0020"/>
    <w:rsid w:val="006C03B2"/>
    <w:rsid w:val="006C0702"/>
    <w:rsid w:val="006C074A"/>
    <w:rsid w:val="006C07B0"/>
    <w:rsid w:val="006C09DD"/>
    <w:rsid w:val="006C0A1A"/>
    <w:rsid w:val="006C0FB9"/>
    <w:rsid w:val="006C1B3F"/>
    <w:rsid w:val="006C1E73"/>
    <w:rsid w:val="006C1ED8"/>
    <w:rsid w:val="006C27D6"/>
    <w:rsid w:val="006C2E2A"/>
    <w:rsid w:val="006C375B"/>
    <w:rsid w:val="006C377A"/>
    <w:rsid w:val="006C3C14"/>
    <w:rsid w:val="006C3EF6"/>
    <w:rsid w:val="006C3F40"/>
    <w:rsid w:val="006C4109"/>
    <w:rsid w:val="006C44D3"/>
    <w:rsid w:val="006C45C1"/>
    <w:rsid w:val="006C4B0F"/>
    <w:rsid w:val="006C4B11"/>
    <w:rsid w:val="006C4B4F"/>
    <w:rsid w:val="006C4D69"/>
    <w:rsid w:val="006C4E64"/>
    <w:rsid w:val="006C50C3"/>
    <w:rsid w:val="006C50CB"/>
    <w:rsid w:val="006C5166"/>
    <w:rsid w:val="006C5215"/>
    <w:rsid w:val="006C566C"/>
    <w:rsid w:val="006C57EC"/>
    <w:rsid w:val="006C5A4C"/>
    <w:rsid w:val="006C5C20"/>
    <w:rsid w:val="006C5C83"/>
    <w:rsid w:val="006C5E8E"/>
    <w:rsid w:val="006C5FF1"/>
    <w:rsid w:val="006C6287"/>
    <w:rsid w:val="006C677C"/>
    <w:rsid w:val="006C6E5C"/>
    <w:rsid w:val="006C6E92"/>
    <w:rsid w:val="006C71A8"/>
    <w:rsid w:val="006C72E6"/>
    <w:rsid w:val="006C75C9"/>
    <w:rsid w:val="006C76D5"/>
    <w:rsid w:val="006C7983"/>
    <w:rsid w:val="006D0182"/>
    <w:rsid w:val="006D0233"/>
    <w:rsid w:val="006D03CD"/>
    <w:rsid w:val="006D04EC"/>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3017"/>
    <w:rsid w:val="006D31AF"/>
    <w:rsid w:val="006D31D8"/>
    <w:rsid w:val="006D31DD"/>
    <w:rsid w:val="006D32A3"/>
    <w:rsid w:val="006D37A8"/>
    <w:rsid w:val="006D3F60"/>
    <w:rsid w:val="006D4167"/>
    <w:rsid w:val="006D446C"/>
    <w:rsid w:val="006D492A"/>
    <w:rsid w:val="006D493C"/>
    <w:rsid w:val="006D4F72"/>
    <w:rsid w:val="006D5324"/>
    <w:rsid w:val="006D53DB"/>
    <w:rsid w:val="006D5601"/>
    <w:rsid w:val="006D5664"/>
    <w:rsid w:val="006D57C4"/>
    <w:rsid w:val="006D59BF"/>
    <w:rsid w:val="006D5AE7"/>
    <w:rsid w:val="006D5BD9"/>
    <w:rsid w:val="006D5E7E"/>
    <w:rsid w:val="006D5EC2"/>
    <w:rsid w:val="006D5FEF"/>
    <w:rsid w:val="006D603B"/>
    <w:rsid w:val="006D615D"/>
    <w:rsid w:val="006D6489"/>
    <w:rsid w:val="006D6567"/>
    <w:rsid w:val="006D6A13"/>
    <w:rsid w:val="006D6A1B"/>
    <w:rsid w:val="006D6CD1"/>
    <w:rsid w:val="006D6D94"/>
    <w:rsid w:val="006D7598"/>
    <w:rsid w:val="006D7850"/>
    <w:rsid w:val="006D78B6"/>
    <w:rsid w:val="006D7B93"/>
    <w:rsid w:val="006D7DAD"/>
    <w:rsid w:val="006E0570"/>
    <w:rsid w:val="006E0B16"/>
    <w:rsid w:val="006E0C8A"/>
    <w:rsid w:val="006E0E25"/>
    <w:rsid w:val="006E0E60"/>
    <w:rsid w:val="006E0ED0"/>
    <w:rsid w:val="006E130D"/>
    <w:rsid w:val="006E1348"/>
    <w:rsid w:val="006E176F"/>
    <w:rsid w:val="006E17CB"/>
    <w:rsid w:val="006E182F"/>
    <w:rsid w:val="006E1B1C"/>
    <w:rsid w:val="006E21AF"/>
    <w:rsid w:val="006E22CC"/>
    <w:rsid w:val="006E23F1"/>
    <w:rsid w:val="006E24E6"/>
    <w:rsid w:val="006E28AC"/>
    <w:rsid w:val="006E2AA6"/>
    <w:rsid w:val="006E2D83"/>
    <w:rsid w:val="006E33E2"/>
    <w:rsid w:val="006E3AC0"/>
    <w:rsid w:val="006E3D3A"/>
    <w:rsid w:val="006E3DC3"/>
    <w:rsid w:val="006E3F7E"/>
    <w:rsid w:val="006E451B"/>
    <w:rsid w:val="006E459B"/>
    <w:rsid w:val="006E477B"/>
    <w:rsid w:val="006E487B"/>
    <w:rsid w:val="006E512D"/>
    <w:rsid w:val="006E5151"/>
    <w:rsid w:val="006E54EC"/>
    <w:rsid w:val="006E554E"/>
    <w:rsid w:val="006E5A60"/>
    <w:rsid w:val="006E5FF5"/>
    <w:rsid w:val="006E6138"/>
    <w:rsid w:val="006E61B4"/>
    <w:rsid w:val="006E64A6"/>
    <w:rsid w:val="006E6882"/>
    <w:rsid w:val="006E6A05"/>
    <w:rsid w:val="006E6B61"/>
    <w:rsid w:val="006E6C7D"/>
    <w:rsid w:val="006E6DA9"/>
    <w:rsid w:val="006E6F03"/>
    <w:rsid w:val="006E71A8"/>
    <w:rsid w:val="006E71FB"/>
    <w:rsid w:val="006E7320"/>
    <w:rsid w:val="006E7496"/>
    <w:rsid w:val="006E792F"/>
    <w:rsid w:val="006E7969"/>
    <w:rsid w:val="006E799F"/>
    <w:rsid w:val="006E7C96"/>
    <w:rsid w:val="006E7E49"/>
    <w:rsid w:val="006E7F71"/>
    <w:rsid w:val="006F05C2"/>
    <w:rsid w:val="006F07A6"/>
    <w:rsid w:val="006F090B"/>
    <w:rsid w:val="006F0A4D"/>
    <w:rsid w:val="006F0C12"/>
    <w:rsid w:val="006F0EB1"/>
    <w:rsid w:val="006F0EC2"/>
    <w:rsid w:val="006F0F17"/>
    <w:rsid w:val="006F1008"/>
    <w:rsid w:val="006F1159"/>
    <w:rsid w:val="006F11BA"/>
    <w:rsid w:val="006F13CD"/>
    <w:rsid w:val="006F1D86"/>
    <w:rsid w:val="006F218B"/>
    <w:rsid w:val="006F22CB"/>
    <w:rsid w:val="006F2710"/>
    <w:rsid w:val="006F291E"/>
    <w:rsid w:val="006F2E21"/>
    <w:rsid w:val="006F3052"/>
    <w:rsid w:val="006F314D"/>
    <w:rsid w:val="006F31DF"/>
    <w:rsid w:val="006F33BA"/>
    <w:rsid w:val="006F3738"/>
    <w:rsid w:val="006F374E"/>
    <w:rsid w:val="006F38E5"/>
    <w:rsid w:val="006F3B01"/>
    <w:rsid w:val="006F3BDF"/>
    <w:rsid w:val="006F3EBF"/>
    <w:rsid w:val="006F4000"/>
    <w:rsid w:val="006F4072"/>
    <w:rsid w:val="006F4189"/>
    <w:rsid w:val="006F419A"/>
    <w:rsid w:val="006F426B"/>
    <w:rsid w:val="006F45C8"/>
    <w:rsid w:val="006F4A19"/>
    <w:rsid w:val="006F4EB2"/>
    <w:rsid w:val="006F5065"/>
    <w:rsid w:val="006F5247"/>
    <w:rsid w:val="006F546C"/>
    <w:rsid w:val="006F5477"/>
    <w:rsid w:val="006F54B9"/>
    <w:rsid w:val="006F557B"/>
    <w:rsid w:val="006F55E6"/>
    <w:rsid w:val="006F5890"/>
    <w:rsid w:val="006F5B41"/>
    <w:rsid w:val="006F641F"/>
    <w:rsid w:val="006F651D"/>
    <w:rsid w:val="006F65F5"/>
    <w:rsid w:val="006F6689"/>
    <w:rsid w:val="006F6740"/>
    <w:rsid w:val="006F68D6"/>
    <w:rsid w:val="006F6E25"/>
    <w:rsid w:val="006F6FDC"/>
    <w:rsid w:val="006F746D"/>
    <w:rsid w:val="006F74D2"/>
    <w:rsid w:val="006F793F"/>
    <w:rsid w:val="006F7A92"/>
    <w:rsid w:val="006F7B60"/>
    <w:rsid w:val="006F7C53"/>
    <w:rsid w:val="006F7E42"/>
    <w:rsid w:val="006F7FD8"/>
    <w:rsid w:val="00700042"/>
    <w:rsid w:val="0070023A"/>
    <w:rsid w:val="007003E6"/>
    <w:rsid w:val="007006EE"/>
    <w:rsid w:val="0070152A"/>
    <w:rsid w:val="0070177B"/>
    <w:rsid w:val="007017EA"/>
    <w:rsid w:val="0070181F"/>
    <w:rsid w:val="0070193E"/>
    <w:rsid w:val="00701B27"/>
    <w:rsid w:val="00701F8A"/>
    <w:rsid w:val="00702B56"/>
    <w:rsid w:val="00702BFC"/>
    <w:rsid w:val="00702EAD"/>
    <w:rsid w:val="007034BC"/>
    <w:rsid w:val="007035F6"/>
    <w:rsid w:val="007036E5"/>
    <w:rsid w:val="0070387F"/>
    <w:rsid w:val="00703FDA"/>
    <w:rsid w:val="00704487"/>
    <w:rsid w:val="0070465C"/>
    <w:rsid w:val="007046DA"/>
    <w:rsid w:val="007047A7"/>
    <w:rsid w:val="00704A33"/>
    <w:rsid w:val="00704BE6"/>
    <w:rsid w:val="00704CA2"/>
    <w:rsid w:val="00704DEB"/>
    <w:rsid w:val="00704E40"/>
    <w:rsid w:val="00705407"/>
    <w:rsid w:val="007054A4"/>
    <w:rsid w:val="00705584"/>
    <w:rsid w:val="00705677"/>
    <w:rsid w:val="0070576F"/>
    <w:rsid w:val="007057BD"/>
    <w:rsid w:val="00705845"/>
    <w:rsid w:val="00705E96"/>
    <w:rsid w:val="007060C1"/>
    <w:rsid w:val="007062E8"/>
    <w:rsid w:val="00706465"/>
    <w:rsid w:val="007069E4"/>
    <w:rsid w:val="00706AB3"/>
    <w:rsid w:val="00706C3D"/>
    <w:rsid w:val="00706E08"/>
    <w:rsid w:val="00706F12"/>
    <w:rsid w:val="00707059"/>
    <w:rsid w:val="0070711F"/>
    <w:rsid w:val="0070743B"/>
    <w:rsid w:val="00707702"/>
    <w:rsid w:val="00707D5F"/>
    <w:rsid w:val="007101EE"/>
    <w:rsid w:val="007101F4"/>
    <w:rsid w:val="00710576"/>
    <w:rsid w:val="0071059B"/>
    <w:rsid w:val="007107AB"/>
    <w:rsid w:val="007108E4"/>
    <w:rsid w:val="00710994"/>
    <w:rsid w:val="007109CD"/>
    <w:rsid w:val="00710A3E"/>
    <w:rsid w:val="00710D33"/>
    <w:rsid w:val="00710EFD"/>
    <w:rsid w:val="007110FE"/>
    <w:rsid w:val="007114E0"/>
    <w:rsid w:val="00711760"/>
    <w:rsid w:val="0071196B"/>
    <w:rsid w:val="00711A0F"/>
    <w:rsid w:val="00711AC5"/>
    <w:rsid w:val="00711AE4"/>
    <w:rsid w:val="00711B42"/>
    <w:rsid w:val="00711B96"/>
    <w:rsid w:val="00711D10"/>
    <w:rsid w:val="00711D73"/>
    <w:rsid w:val="00711DB5"/>
    <w:rsid w:val="00711E0C"/>
    <w:rsid w:val="007122CB"/>
    <w:rsid w:val="0071240B"/>
    <w:rsid w:val="00712701"/>
    <w:rsid w:val="00712909"/>
    <w:rsid w:val="00712A0F"/>
    <w:rsid w:val="00712F5F"/>
    <w:rsid w:val="00712FDB"/>
    <w:rsid w:val="0071302B"/>
    <w:rsid w:val="007130B8"/>
    <w:rsid w:val="0071374D"/>
    <w:rsid w:val="00713A16"/>
    <w:rsid w:val="00713E26"/>
    <w:rsid w:val="007142D8"/>
    <w:rsid w:val="00714312"/>
    <w:rsid w:val="00714722"/>
    <w:rsid w:val="0071480B"/>
    <w:rsid w:val="00714BB1"/>
    <w:rsid w:val="00714D6A"/>
    <w:rsid w:val="00714EBB"/>
    <w:rsid w:val="007158E9"/>
    <w:rsid w:val="00715BBE"/>
    <w:rsid w:val="00715CC6"/>
    <w:rsid w:val="00715F49"/>
    <w:rsid w:val="00715FBA"/>
    <w:rsid w:val="007162F2"/>
    <w:rsid w:val="0071636C"/>
    <w:rsid w:val="007163BF"/>
    <w:rsid w:val="0071649C"/>
    <w:rsid w:val="00716B5E"/>
    <w:rsid w:val="00716DCA"/>
    <w:rsid w:val="00716FC0"/>
    <w:rsid w:val="0071705F"/>
    <w:rsid w:val="00717267"/>
    <w:rsid w:val="0071747B"/>
    <w:rsid w:val="00717504"/>
    <w:rsid w:val="00717750"/>
    <w:rsid w:val="007177EB"/>
    <w:rsid w:val="00717885"/>
    <w:rsid w:val="007178EE"/>
    <w:rsid w:val="00717B0A"/>
    <w:rsid w:val="00717EDC"/>
    <w:rsid w:val="00720212"/>
    <w:rsid w:val="00720368"/>
    <w:rsid w:val="0072074C"/>
    <w:rsid w:val="00720759"/>
    <w:rsid w:val="007208DB"/>
    <w:rsid w:val="00720AEA"/>
    <w:rsid w:val="00720BD4"/>
    <w:rsid w:val="007210A8"/>
    <w:rsid w:val="007213F8"/>
    <w:rsid w:val="00721531"/>
    <w:rsid w:val="007215A9"/>
    <w:rsid w:val="007216CE"/>
    <w:rsid w:val="0072179D"/>
    <w:rsid w:val="007217EA"/>
    <w:rsid w:val="007218A9"/>
    <w:rsid w:val="0072190B"/>
    <w:rsid w:val="00721931"/>
    <w:rsid w:val="00721BAF"/>
    <w:rsid w:val="00721E1D"/>
    <w:rsid w:val="007221B6"/>
    <w:rsid w:val="00722875"/>
    <w:rsid w:val="00722B72"/>
    <w:rsid w:val="00722F12"/>
    <w:rsid w:val="00722F5B"/>
    <w:rsid w:val="00723208"/>
    <w:rsid w:val="0072321C"/>
    <w:rsid w:val="00723701"/>
    <w:rsid w:val="00723806"/>
    <w:rsid w:val="00723825"/>
    <w:rsid w:val="007239FB"/>
    <w:rsid w:val="00723B34"/>
    <w:rsid w:val="00723D1F"/>
    <w:rsid w:val="00723EC3"/>
    <w:rsid w:val="00724148"/>
    <w:rsid w:val="00724426"/>
    <w:rsid w:val="00725068"/>
    <w:rsid w:val="00725294"/>
    <w:rsid w:val="00725393"/>
    <w:rsid w:val="007254B1"/>
    <w:rsid w:val="0072560E"/>
    <w:rsid w:val="00725CB6"/>
    <w:rsid w:val="00725D75"/>
    <w:rsid w:val="00725ECF"/>
    <w:rsid w:val="00725F36"/>
    <w:rsid w:val="0072602E"/>
    <w:rsid w:val="00726281"/>
    <w:rsid w:val="00726321"/>
    <w:rsid w:val="00726388"/>
    <w:rsid w:val="0072662E"/>
    <w:rsid w:val="0072665F"/>
    <w:rsid w:val="00726C26"/>
    <w:rsid w:val="00726C57"/>
    <w:rsid w:val="00726F70"/>
    <w:rsid w:val="00726FC1"/>
    <w:rsid w:val="00727625"/>
    <w:rsid w:val="00727C18"/>
    <w:rsid w:val="00727D7A"/>
    <w:rsid w:val="00727E9F"/>
    <w:rsid w:val="007300DD"/>
    <w:rsid w:val="00730302"/>
    <w:rsid w:val="00730558"/>
    <w:rsid w:val="00730AD5"/>
    <w:rsid w:val="00730B71"/>
    <w:rsid w:val="00730F5E"/>
    <w:rsid w:val="007310E0"/>
    <w:rsid w:val="0073128B"/>
    <w:rsid w:val="007314BE"/>
    <w:rsid w:val="0073171A"/>
    <w:rsid w:val="0073173F"/>
    <w:rsid w:val="007319CA"/>
    <w:rsid w:val="00731A41"/>
    <w:rsid w:val="00731B24"/>
    <w:rsid w:val="00731C34"/>
    <w:rsid w:val="00731C99"/>
    <w:rsid w:val="00731D37"/>
    <w:rsid w:val="00731E3D"/>
    <w:rsid w:val="00731E4B"/>
    <w:rsid w:val="00731E8B"/>
    <w:rsid w:val="007321EA"/>
    <w:rsid w:val="00732321"/>
    <w:rsid w:val="00732819"/>
    <w:rsid w:val="00732A04"/>
    <w:rsid w:val="00732DCC"/>
    <w:rsid w:val="0073310D"/>
    <w:rsid w:val="00733315"/>
    <w:rsid w:val="00733858"/>
    <w:rsid w:val="0073394E"/>
    <w:rsid w:val="00733A74"/>
    <w:rsid w:val="00733A80"/>
    <w:rsid w:val="00733AA9"/>
    <w:rsid w:val="00733D89"/>
    <w:rsid w:val="00733F4E"/>
    <w:rsid w:val="00734266"/>
    <w:rsid w:val="007343C7"/>
    <w:rsid w:val="00734596"/>
    <w:rsid w:val="0073497A"/>
    <w:rsid w:val="00735265"/>
    <w:rsid w:val="00735276"/>
    <w:rsid w:val="007355AD"/>
    <w:rsid w:val="007356D0"/>
    <w:rsid w:val="007357E4"/>
    <w:rsid w:val="00736365"/>
    <w:rsid w:val="0073637C"/>
    <w:rsid w:val="0073694A"/>
    <w:rsid w:val="00736B49"/>
    <w:rsid w:val="00736D7B"/>
    <w:rsid w:val="007370E6"/>
    <w:rsid w:val="0073723D"/>
    <w:rsid w:val="00737530"/>
    <w:rsid w:val="007377ED"/>
    <w:rsid w:val="007379AB"/>
    <w:rsid w:val="007379C8"/>
    <w:rsid w:val="0074047F"/>
    <w:rsid w:val="007404FF"/>
    <w:rsid w:val="00740698"/>
    <w:rsid w:val="007406C0"/>
    <w:rsid w:val="0074071F"/>
    <w:rsid w:val="00740AC1"/>
    <w:rsid w:val="00740B17"/>
    <w:rsid w:val="00740C09"/>
    <w:rsid w:val="00740CD3"/>
    <w:rsid w:val="0074108B"/>
    <w:rsid w:val="00741AF6"/>
    <w:rsid w:val="00741D67"/>
    <w:rsid w:val="00741DDB"/>
    <w:rsid w:val="007420C9"/>
    <w:rsid w:val="00742235"/>
    <w:rsid w:val="00742695"/>
    <w:rsid w:val="00742A51"/>
    <w:rsid w:val="00742BFB"/>
    <w:rsid w:val="00742EC0"/>
    <w:rsid w:val="007431A2"/>
    <w:rsid w:val="00743296"/>
    <w:rsid w:val="007435A4"/>
    <w:rsid w:val="00743757"/>
    <w:rsid w:val="00743867"/>
    <w:rsid w:val="007439E1"/>
    <w:rsid w:val="00744055"/>
    <w:rsid w:val="00744EC9"/>
    <w:rsid w:val="00744FB1"/>
    <w:rsid w:val="00745525"/>
    <w:rsid w:val="00745527"/>
    <w:rsid w:val="0074576E"/>
    <w:rsid w:val="00745791"/>
    <w:rsid w:val="00745854"/>
    <w:rsid w:val="00745EBB"/>
    <w:rsid w:val="00745EF7"/>
    <w:rsid w:val="00745FA1"/>
    <w:rsid w:val="00746167"/>
    <w:rsid w:val="00746199"/>
    <w:rsid w:val="0074644A"/>
    <w:rsid w:val="00746B0B"/>
    <w:rsid w:val="00747048"/>
    <w:rsid w:val="00747446"/>
    <w:rsid w:val="00747871"/>
    <w:rsid w:val="00747ABB"/>
    <w:rsid w:val="00747BD8"/>
    <w:rsid w:val="00747E09"/>
    <w:rsid w:val="00747F05"/>
    <w:rsid w:val="0075006F"/>
    <w:rsid w:val="0075038A"/>
    <w:rsid w:val="007504DA"/>
    <w:rsid w:val="007509F9"/>
    <w:rsid w:val="00750A23"/>
    <w:rsid w:val="00750BE1"/>
    <w:rsid w:val="00750DFC"/>
    <w:rsid w:val="007511E4"/>
    <w:rsid w:val="0075146A"/>
    <w:rsid w:val="0075153A"/>
    <w:rsid w:val="007515C8"/>
    <w:rsid w:val="007517D1"/>
    <w:rsid w:val="00751973"/>
    <w:rsid w:val="007519B2"/>
    <w:rsid w:val="00751BD5"/>
    <w:rsid w:val="00751F76"/>
    <w:rsid w:val="00752497"/>
    <w:rsid w:val="007525CA"/>
    <w:rsid w:val="007525D3"/>
    <w:rsid w:val="0075288B"/>
    <w:rsid w:val="00752905"/>
    <w:rsid w:val="00752AC4"/>
    <w:rsid w:val="00752CC0"/>
    <w:rsid w:val="00752E83"/>
    <w:rsid w:val="00752FE7"/>
    <w:rsid w:val="007531C0"/>
    <w:rsid w:val="007532DD"/>
    <w:rsid w:val="00753367"/>
    <w:rsid w:val="0075356D"/>
    <w:rsid w:val="007536BB"/>
    <w:rsid w:val="00753704"/>
    <w:rsid w:val="00753A8F"/>
    <w:rsid w:val="00753B9D"/>
    <w:rsid w:val="00753F01"/>
    <w:rsid w:val="0075412E"/>
    <w:rsid w:val="00754698"/>
    <w:rsid w:val="00754728"/>
    <w:rsid w:val="00754D64"/>
    <w:rsid w:val="00754F27"/>
    <w:rsid w:val="00754F2C"/>
    <w:rsid w:val="00754FC6"/>
    <w:rsid w:val="00755077"/>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04"/>
    <w:rsid w:val="0075764A"/>
    <w:rsid w:val="007576CD"/>
    <w:rsid w:val="00757A61"/>
    <w:rsid w:val="00757CD9"/>
    <w:rsid w:val="00757D4D"/>
    <w:rsid w:val="00757E8E"/>
    <w:rsid w:val="00757F35"/>
    <w:rsid w:val="00757FE8"/>
    <w:rsid w:val="0076005C"/>
    <w:rsid w:val="007600CF"/>
    <w:rsid w:val="007602AB"/>
    <w:rsid w:val="007604E2"/>
    <w:rsid w:val="00760756"/>
    <w:rsid w:val="00760D79"/>
    <w:rsid w:val="00760E75"/>
    <w:rsid w:val="00760F63"/>
    <w:rsid w:val="00760F99"/>
    <w:rsid w:val="007613AF"/>
    <w:rsid w:val="007618E0"/>
    <w:rsid w:val="007619FB"/>
    <w:rsid w:val="00761EAB"/>
    <w:rsid w:val="00761FEC"/>
    <w:rsid w:val="0076200C"/>
    <w:rsid w:val="00762073"/>
    <w:rsid w:val="007624B9"/>
    <w:rsid w:val="007626A2"/>
    <w:rsid w:val="007627B0"/>
    <w:rsid w:val="00762924"/>
    <w:rsid w:val="0076292F"/>
    <w:rsid w:val="0076295C"/>
    <w:rsid w:val="00762A06"/>
    <w:rsid w:val="00762FEC"/>
    <w:rsid w:val="00763055"/>
    <w:rsid w:val="007634CA"/>
    <w:rsid w:val="0076375B"/>
    <w:rsid w:val="00763A87"/>
    <w:rsid w:val="00763AC5"/>
    <w:rsid w:val="00763CB3"/>
    <w:rsid w:val="00763D32"/>
    <w:rsid w:val="00763E21"/>
    <w:rsid w:val="007640D5"/>
    <w:rsid w:val="007649D7"/>
    <w:rsid w:val="00764C43"/>
    <w:rsid w:val="00764E4E"/>
    <w:rsid w:val="00764EB8"/>
    <w:rsid w:val="00765098"/>
    <w:rsid w:val="007650CC"/>
    <w:rsid w:val="0076517A"/>
    <w:rsid w:val="0076554C"/>
    <w:rsid w:val="007655D4"/>
    <w:rsid w:val="00765841"/>
    <w:rsid w:val="007658EE"/>
    <w:rsid w:val="0076598E"/>
    <w:rsid w:val="00765FDC"/>
    <w:rsid w:val="00766252"/>
    <w:rsid w:val="00766395"/>
    <w:rsid w:val="00766559"/>
    <w:rsid w:val="00766758"/>
    <w:rsid w:val="007667D5"/>
    <w:rsid w:val="00766B0E"/>
    <w:rsid w:val="00766BFB"/>
    <w:rsid w:val="00766DFE"/>
    <w:rsid w:val="007671B0"/>
    <w:rsid w:val="00767302"/>
    <w:rsid w:val="0076731C"/>
    <w:rsid w:val="00767416"/>
    <w:rsid w:val="0076747C"/>
    <w:rsid w:val="007678B6"/>
    <w:rsid w:val="00767DFE"/>
    <w:rsid w:val="00767E35"/>
    <w:rsid w:val="00767EC9"/>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D15"/>
    <w:rsid w:val="00772DC3"/>
    <w:rsid w:val="00772E14"/>
    <w:rsid w:val="00772F72"/>
    <w:rsid w:val="007733C4"/>
    <w:rsid w:val="00773588"/>
    <w:rsid w:val="007737CD"/>
    <w:rsid w:val="00773B7E"/>
    <w:rsid w:val="00773C11"/>
    <w:rsid w:val="007743A1"/>
    <w:rsid w:val="0077446F"/>
    <w:rsid w:val="007744EF"/>
    <w:rsid w:val="00774930"/>
    <w:rsid w:val="007750DC"/>
    <w:rsid w:val="00775330"/>
    <w:rsid w:val="00775BAA"/>
    <w:rsid w:val="00775BC0"/>
    <w:rsid w:val="00775EFD"/>
    <w:rsid w:val="00775F11"/>
    <w:rsid w:val="007762CD"/>
    <w:rsid w:val="007768F2"/>
    <w:rsid w:val="00776A5D"/>
    <w:rsid w:val="00776E9E"/>
    <w:rsid w:val="00776F0E"/>
    <w:rsid w:val="00777053"/>
    <w:rsid w:val="0077726C"/>
    <w:rsid w:val="00777811"/>
    <w:rsid w:val="00777AA1"/>
    <w:rsid w:val="00777C4A"/>
    <w:rsid w:val="00777CD9"/>
    <w:rsid w:val="00777EE9"/>
    <w:rsid w:val="00777F5C"/>
    <w:rsid w:val="007803FB"/>
    <w:rsid w:val="00780657"/>
    <w:rsid w:val="0078070B"/>
    <w:rsid w:val="0078078D"/>
    <w:rsid w:val="00780980"/>
    <w:rsid w:val="007809E1"/>
    <w:rsid w:val="00780B47"/>
    <w:rsid w:val="007812F2"/>
    <w:rsid w:val="0078146E"/>
    <w:rsid w:val="007814A7"/>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647"/>
    <w:rsid w:val="00782A2D"/>
    <w:rsid w:val="00782AFD"/>
    <w:rsid w:val="00782B56"/>
    <w:rsid w:val="00782D4F"/>
    <w:rsid w:val="00782D8A"/>
    <w:rsid w:val="007832CA"/>
    <w:rsid w:val="00783315"/>
    <w:rsid w:val="007833C3"/>
    <w:rsid w:val="007837BE"/>
    <w:rsid w:val="0078380D"/>
    <w:rsid w:val="007842FE"/>
    <w:rsid w:val="0078457C"/>
    <w:rsid w:val="007845B8"/>
    <w:rsid w:val="00784702"/>
    <w:rsid w:val="007847F3"/>
    <w:rsid w:val="0078486B"/>
    <w:rsid w:val="00784B34"/>
    <w:rsid w:val="00784BB5"/>
    <w:rsid w:val="00784C31"/>
    <w:rsid w:val="00784EA1"/>
    <w:rsid w:val="00784FC7"/>
    <w:rsid w:val="00785A13"/>
    <w:rsid w:val="00785BB9"/>
    <w:rsid w:val="00785D9E"/>
    <w:rsid w:val="00785F9E"/>
    <w:rsid w:val="007861D1"/>
    <w:rsid w:val="00786272"/>
    <w:rsid w:val="007864B2"/>
    <w:rsid w:val="00786620"/>
    <w:rsid w:val="007867E0"/>
    <w:rsid w:val="007868B7"/>
    <w:rsid w:val="00786911"/>
    <w:rsid w:val="00786BC0"/>
    <w:rsid w:val="00787355"/>
    <w:rsid w:val="0078756D"/>
    <w:rsid w:val="007875C3"/>
    <w:rsid w:val="00787736"/>
    <w:rsid w:val="00787775"/>
    <w:rsid w:val="00787977"/>
    <w:rsid w:val="007879B0"/>
    <w:rsid w:val="00787A55"/>
    <w:rsid w:val="00787CDD"/>
    <w:rsid w:val="00787FC2"/>
    <w:rsid w:val="00787FF1"/>
    <w:rsid w:val="007903EC"/>
    <w:rsid w:val="007908BD"/>
    <w:rsid w:val="00790D16"/>
    <w:rsid w:val="0079101F"/>
    <w:rsid w:val="0079157A"/>
    <w:rsid w:val="007916D2"/>
    <w:rsid w:val="00791950"/>
    <w:rsid w:val="00791A6D"/>
    <w:rsid w:val="00791ADE"/>
    <w:rsid w:val="00791BEA"/>
    <w:rsid w:val="00791CC8"/>
    <w:rsid w:val="00791E9D"/>
    <w:rsid w:val="00791FB5"/>
    <w:rsid w:val="0079232B"/>
    <w:rsid w:val="007926B7"/>
    <w:rsid w:val="00792963"/>
    <w:rsid w:val="00792ABB"/>
    <w:rsid w:val="00792D29"/>
    <w:rsid w:val="00792E83"/>
    <w:rsid w:val="00792ECC"/>
    <w:rsid w:val="007932B0"/>
    <w:rsid w:val="00793705"/>
    <w:rsid w:val="00793875"/>
    <w:rsid w:val="007939C7"/>
    <w:rsid w:val="00793CC1"/>
    <w:rsid w:val="00793CFF"/>
    <w:rsid w:val="00793F6D"/>
    <w:rsid w:val="00793F70"/>
    <w:rsid w:val="00793F90"/>
    <w:rsid w:val="0079428F"/>
    <w:rsid w:val="0079451D"/>
    <w:rsid w:val="0079466C"/>
    <w:rsid w:val="007947FB"/>
    <w:rsid w:val="00795226"/>
    <w:rsid w:val="0079549E"/>
    <w:rsid w:val="007954AC"/>
    <w:rsid w:val="00795C51"/>
    <w:rsid w:val="00795F6A"/>
    <w:rsid w:val="00795F89"/>
    <w:rsid w:val="0079601B"/>
    <w:rsid w:val="00796182"/>
    <w:rsid w:val="007961C7"/>
    <w:rsid w:val="007962E1"/>
    <w:rsid w:val="007963AE"/>
    <w:rsid w:val="007963B4"/>
    <w:rsid w:val="007965B0"/>
    <w:rsid w:val="0079663F"/>
    <w:rsid w:val="0079665D"/>
    <w:rsid w:val="00796D39"/>
    <w:rsid w:val="00796E61"/>
    <w:rsid w:val="00796F91"/>
    <w:rsid w:val="00796FD0"/>
    <w:rsid w:val="00797AF3"/>
    <w:rsid w:val="00797DAA"/>
    <w:rsid w:val="00797E6C"/>
    <w:rsid w:val="00797FCF"/>
    <w:rsid w:val="007A0616"/>
    <w:rsid w:val="007A0752"/>
    <w:rsid w:val="007A0DAC"/>
    <w:rsid w:val="007A0E24"/>
    <w:rsid w:val="007A0F87"/>
    <w:rsid w:val="007A0F8A"/>
    <w:rsid w:val="007A1189"/>
    <w:rsid w:val="007A1256"/>
    <w:rsid w:val="007A1369"/>
    <w:rsid w:val="007A15A6"/>
    <w:rsid w:val="007A15BA"/>
    <w:rsid w:val="007A166E"/>
    <w:rsid w:val="007A168E"/>
    <w:rsid w:val="007A17B3"/>
    <w:rsid w:val="007A1B63"/>
    <w:rsid w:val="007A1C01"/>
    <w:rsid w:val="007A2367"/>
    <w:rsid w:val="007A2405"/>
    <w:rsid w:val="007A2439"/>
    <w:rsid w:val="007A24D9"/>
    <w:rsid w:val="007A26B8"/>
    <w:rsid w:val="007A285A"/>
    <w:rsid w:val="007A2BFF"/>
    <w:rsid w:val="007A2C64"/>
    <w:rsid w:val="007A2DE7"/>
    <w:rsid w:val="007A2F16"/>
    <w:rsid w:val="007A300F"/>
    <w:rsid w:val="007A3040"/>
    <w:rsid w:val="007A3373"/>
    <w:rsid w:val="007A3395"/>
    <w:rsid w:val="007A3505"/>
    <w:rsid w:val="007A3BF2"/>
    <w:rsid w:val="007A40E1"/>
    <w:rsid w:val="007A4264"/>
    <w:rsid w:val="007A43F5"/>
    <w:rsid w:val="007A44A4"/>
    <w:rsid w:val="007A467B"/>
    <w:rsid w:val="007A4AE0"/>
    <w:rsid w:val="007A4AF1"/>
    <w:rsid w:val="007A4BB7"/>
    <w:rsid w:val="007A4EBE"/>
    <w:rsid w:val="007A5288"/>
    <w:rsid w:val="007A52D9"/>
    <w:rsid w:val="007A5486"/>
    <w:rsid w:val="007A552A"/>
    <w:rsid w:val="007A5EA0"/>
    <w:rsid w:val="007A613E"/>
    <w:rsid w:val="007A618D"/>
    <w:rsid w:val="007A6333"/>
    <w:rsid w:val="007A6477"/>
    <w:rsid w:val="007A6532"/>
    <w:rsid w:val="007A65C6"/>
    <w:rsid w:val="007A66FE"/>
    <w:rsid w:val="007A6909"/>
    <w:rsid w:val="007A6A08"/>
    <w:rsid w:val="007A75A3"/>
    <w:rsid w:val="007A7862"/>
    <w:rsid w:val="007A78A7"/>
    <w:rsid w:val="007A7A9D"/>
    <w:rsid w:val="007A7BF7"/>
    <w:rsid w:val="007A7DF7"/>
    <w:rsid w:val="007A7F07"/>
    <w:rsid w:val="007B0253"/>
    <w:rsid w:val="007B073B"/>
    <w:rsid w:val="007B074A"/>
    <w:rsid w:val="007B079D"/>
    <w:rsid w:val="007B0865"/>
    <w:rsid w:val="007B09ED"/>
    <w:rsid w:val="007B0B92"/>
    <w:rsid w:val="007B0DAC"/>
    <w:rsid w:val="007B1061"/>
    <w:rsid w:val="007B13EC"/>
    <w:rsid w:val="007B16F9"/>
    <w:rsid w:val="007B1F9A"/>
    <w:rsid w:val="007B21A9"/>
    <w:rsid w:val="007B24F6"/>
    <w:rsid w:val="007B2638"/>
    <w:rsid w:val="007B2F8B"/>
    <w:rsid w:val="007B314C"/>
    <w:rsid w:val="007B31B2"/>
    <w:rsid w:val="007B322B"/>
    <w:rsid w:val="007B3476"/>
    <w:rsid w:val="007B36F7"/>
    <w:rsid w:val="007B3A2E"/>
    <w:rsid w:val="007B3D55"/>
    <w:rsid w:val="007B40AD"/>
    <w:rsid w:val="007B448A"/>
    <w:rsid w:val="007B44DC"/>
    <w:rsid w:val="007B4543"/>
    <w:rsid w:val="007B4603"/>
    <w:rsid w:val="007B46B0"/>
    <w:rsid w:val="007B4937"/>
    <w:rsid w:val="007B4944"/>
    <w:rsid w:val="007B4AC0"/>
    <w:rsid w:val="007B4D36"/>
    <w:rsid w:val="007B50AB"/>
    <w:rsid w:val="007B51CE"/>
    <w:rsid w:val="007B52C4"/>
    <w:rsid w:val="007B599A"/>
    <w:rsid w:val="007B5A66"/>
    <w:rsid w:val="007B5E8E"/>
    <w:rsid w:val="007B630D"/>
    <w:rsid w:val="007B633B"/>
    <w:rsid w:val="007B63CD"/>
    <w:rsid w:val="007B6693"/>
    <w:rsid w:val="007B6704"/>
    <w:rsid w:val="007B697F"/>
    <w:rsid w:val="007B6ABD"/>
    <w:rsid w:val="007B6B92"/>
    <w:rsid w:val="007B6D97"/>
    <w:rsid w:val="007B6E17"/>
    <w:rsid w:val="007B6EBB"/>
    <w:rsid w:val="007B6FB6"/>
    <w:rsid w:val="007B7238"/>
    <w:rsid w:val="007B7477"/>
    <w:rsid w:val="007B747A"/>
    <w:rsid w:val="007B78C4"/>
    <w:rsid w:val="007B78FE"/>
    <w:rsid w:val="007B7A95"/>
    <w:rsid w:val="007C061C"/>
    <w:rsid w:val="007C06E5"/>
    <w:rsid w:val="007C074F"/>
    <w:rsid w:val="007C0880"/>
    <w:rsid w:val="007C0B7B"/>
    <w:rsid w:val="007C0BD2"/>
    <w:rsid w:val="007C0F3A"/>
    <w:rsid w:val="007C1065"/>
    <w:rsid w:val="007C131D"/>
    <w:rsid w:val="007C1537"/>
    <w:rsid w:val="007C1A2D"/>
    <w:rsid w:val="007C1B37"/>
    <w:rsid w:val="007C1B94"/>
    <w:rsid w:val="007C1C2F"/>
    <w:rsid w:val="007C2297"/>
    <w:rsid w:val="007C29A7"/>
    <w:rsid w:val="007C2A39"/>
    <w:rsid w:val="007C3439"/>
    <w:rsid w:val="007C3D26"/>
    <w:rsid w:val="007C3D88"/>
    <w:rsid w:val="007C3EA7"/>
    <w:rsid w:val="007C3F14"/>
    <w:rsid w:val="007C41CF"/>
    <w:rsid w:val="007C44F6"/>
    <w:rsid w:val="007C4758"/>
    <w:rsid w:val="007C493F"/>
    <w:rsid w:val="007C4A11"/>
    <w:rsid w:val="007C506C"/>
    <w:rsid w:val="007C508D"/>
    <w:rsid w:val="007C515A"/>
    <w:rsid w:val="007C52ED"/>
    <w:rsid w:val="007C533A"/>
    <w:rsid w:val="007C5453"/>
    <w:rsid w:val="007C56CE"/>
    <w:rsid w:val="007C57A5"/>
    <w:rsid w:val="007C57EE"/>
    <w:rsid w:val="007C59A1"/>
    <w:rsid w:val="007C5AB0"/>
    <w:rsid w:val="007C5CE6"/>
    <w:rsid w:val="007C5DB6"/>
    <w:rsid w:val="007C5F2A"/>
    <w:rsid w:val="007C60B9"/>
    <w:rsid w:val="007C61AD"/>
    <w:rsid w:val="007C61E0"/>
    <w:rsid w:val="007C63A2"/>
    <w:rsid w:val="007C64BC"/>
    <w:rsid w:val="007C6939"/>
    <w:rsid w:val="007C6941"/>
    <w:rsid w:val="007C6CF6"/>
    <w:rsid w:val="007C6D8A"/>
    <w:rsid w:val="007C6F4E"/>
    <w:rsid w:val="007C7626"/>
    <w:rsid w:val="007C7EF3"/>
    <w:rsid w:val="007D0123"/>
    <w:rsid w:val="007D015E"/>
    <w:rsid w:val="007D020B"/>
    <w:rsid w:val="007D02EC"/>
    <w:rsid w:val="007D04B4"/>
    <w:rsid w:val="007D0677"/>
    <w:rsid w:val="007D0779"/>
    <w:rsid w:val="007D096E"/>
    <w:rsid w:val="007D098C"/>
    <w:rsid w:val="007D09F7"/>
    <w:rsid w:val="007D0ACB"/>
    <w:rsid w:val="007D10D8"/>
    <w:rsid w:val="007D11B6"/>
    <w:rsid w:val="007D149C"/>
    <w:rsid w:val="007D1558"/>
    <w:rsid w:val="007D1901"/>
    <w:rsid w:val="007D192E"/>
    <w:rsid w:val="007D1B7C"/>
    <w:rsid w:val="007D1C16"/>
    <w:rsid w:val="007D1FBC"/>
    <w:rsid w:val="007D214A"/>
    <w:rsid w:val="007D218E"/>
    <w:rsid w:val="007D34B6"/>
    <w:rsid w:val="007D357E"/>
    <w:rsid w:val="007D3889"/>
    <w:rsid w:val="007D389C"/>
    <w:rsid w:val="007D3921"/>
    <w:rsid w:val="007D39A2"/>
    <w:rsid w:val="007D39D7"/>
    <w:rsid w:val="007D3E49"/>
    <w:rsid w:val="007D40A7"/>
    <w:rsid w:val="007D41A4"/>
    <w:rsid w:val="007D4CBD"/>
    <w:rsid w:val="007D4F80"/>
    <w:rsid w:val="007D4FF2"/>
    <w:rsid w:val="007D512C"/>
    <w:rsid w:val="007D51AD"/>
    <w:rsid w:val="007D526F"/>
    <w:rsid w:val="007D591E"/>
    <w:rsid w:val="007D5E32"/>
    <w:rsid w:val="007D6104"/>
    <w:rsid w:val="007D6226"/>
    <w:rsid w:val="007D6310"/>
    <w:rsid w:val="007D647B"/>
    <w:rsid w:val="007D65EC"/>
    <w:rsid w:val="007D673F"/>
    <w:rsid w:val="007D68F4"/>
    <w:rsid w:val="007D6AAF"/>
    <w:rsid w:val="007D6C84"/>
    <w:rsid w:val="007D6CE5"/>
    <w:rsid w:val="007D6EF0"/>
    <w:rsid w:val="007D7042"/>
    <w:rsid w:val="007D7059"/>
    <w:rsid w:val="007D794A"/>
    <w:rsid w:val="007D7E94"/>
    <w:rsid w:val="007E0162"/>
    <w:rsid w:val="007E02CC"/>
    <w:rsid w:val="007E054B"/>
    <w:rsid w:val="007E0789"/>
    <w:rsid w:val="007E07FD"/>
    <w:rsid w:val="007E0981"/>
    <w:rsid w:val="007E0986"/>
    <w:rsid w:val="007E0C8C"/>
    <w:rsid w:val="007E0C8E"/>
    <w:rsid w:val="007E0CEB"/>
    <w:rsid w:val="007E0DB2"/>
    <w:rsid w:val="007E1479"/>
    <w:rsid w:val="007E152B"/>
    <w:rsid w:val="007E16CE"/>
    <w:rsid w:val="007E1A55"/>
    <w:rsid w:val="007E1CB1"/>
    <w:rsid w:val="007E201B"/>
    <w:rsid w:val="007E2146"/>
    <w:rsid w:val="007E21D1"/>
    <w:rsid w:val="007E21E1"/>
    <w:rsid w:val="007E21F0"/>
    <w:rsid w:val="007E2282"/>
    <w:rsid w:val="007E25C2"/>
    <w:rsid w:val="007E2B64"/>
    <w:rsid w:val="007E3031"/>
    <w:rsid w:val="007E318B"/>
    <w:rsid w:val="007E3192"/>
    <w:rsid w:val="007E3AF2"/>
    <w:rsid w:val="007E4278"/>
    <w:rsid w:val="007E47E7"/>
    <w:rsid w:val="007E48CD"/>
    <w:rsid w:val="007E48E4"/>
    <w:rsid w:val="007E4C97"/>
    <w:rsid w:val="007E4F0D"/>
    <w:rsid w:val="007E51DF"/>
    <w:rsid w:val="007E531F"/>
    <w:rsid w:val="007E5726"/>
    <w:rsid w:val="007E5A14"/>
    <w:rsid w:val="007E5C9C"/>
    <w:rsid w:val="007E5D37"/>
    <w:rsid w:val="007E5FFD"/>
    <w:rsid w:val="007E6151"/>
    <w:rsid w:val="007E619F"/>
    <w:rsid w:val="007E6323"/>
    <w:rsid w:val="007E6735"/>
    <w:rsid w:val="007E6775"/>
    <w:rsid w:val="007E67F4"/>
    <w:rsid w:val="007E6878"/>
    <w:rsid w:val="007E6EF1"/>
    <w:rsid w:val="007E724C"/>
    <w:rsid w:val="007E7B2B"/>
    <w:rsid w:val="007E7CBA"/>
    <w:rsid w:val="007E7F15"/>
    <w:rsid w:val="007E7F66"/>
    <w:rsid w:val="007F0129"/>
    <w:rsid w:val="007F05E0"/>
    <w:rsid w:val="007F0834"/>
    <w:rsid w:val="007F0B77"/>
    <w:rsid w:val="007F0BB5"/>
    <w:rsid w:val="007F0DD3"/>
    <w:rsid w:val="007F0E24"/>
    <w:rsid w:val="007F1113"/>
    <w:rsid w:val="007F134E"/>
    <w:rsid w:val="007F18C0"/>
    <w:rsid w:val="007F1EC0"/>
    <w:rsid w:val="007F20BD"/>
    <w:rsid w:val="007F22A5"/>
    <w:rsid w:val="007F2333"/>
    <w:rsid w:val="007F2867"/>
    <w:rsid w:val="007F28AA"/>
    <w:rsid w:val="007F2DBB"/>
    <w:rsid w:val="007F2ED4"/>
    <w:rsid w:val="007F325F"/>
    <w:rsid w:val="007F3FB0"/>
    <w:rsid w:val="007F42AD"/>
    <w:rsid w:val="007F43A9"/>
    <w:rsid w:val="007F441E"/>
    <w:rsid w:val="007F44EB"/>
    <w:rsid w:val="007F4BDB"/>
    <w:rsid w:val="007F5093"/>
    <w:rsid w:val="007F50F6"/>
    <w:rsid w:val="007F55F1"/>
    <w:rsid w:val="007F5608"/>
    <w:rsid w:val="007F5874"/>
    <w:rsid w:val="007F58C1"/>
    <w:rsid w:val="007F59E8"/>
    <w:rsid w:val="007F5BC8"/>
    <w:rsid w:val="007F5D4A"/>
    <w:rsid w:val="007F62C1"/>
    <w:rsid w:val="007F6562"/>
    <w:rsid w:val="007F65F2"/>
    <w:rsid w:val="007F70D6"/>
    <w:rsid w:val="007F778A"/>
    <w:rsid w:val="007F7864"/>
    <w:rsid w:val="007F795B"/>
    <w:rsid w:val="007F7AF7"/>
    <w:rsid w:val="007F7B6D"/>
    <w:rsid w:val="007F7B72"/>
    <w:rsid w:val="007F7C24"/>
    <w:rsid w:val="007F7C2F"/>
    <w:rsid w:val="007F7E0D"/>
    <w:rsid w:val="00800104"/>
    <w:rsid w:val="00800184"/>
    <w:rsid w:val="00800994"/>
    <w:rsid w:val="00800D5F"/>
    <w:rsid w:val="00800D94"/>
    <w:rsid w:val="0080109A"/>
    <w:rsid w:val="008013B8"/>
    <w:rsid w:val="0080179D"/>
    <w:rsid w:val="00801838"/>
    <w:rsid w:val="00801A46"/>
    <w:rsid w:val="00801FBC"/>
    <w:rsid w:val="00802410"/>
    <w:rsid w:val="008027BA"/>
    <w:rsid w:val="00802C79"/>
    <w:rsid w:val="00802FF8"/>
    <w:rsid w:val="0080310E"/>
    <w:rsid w:val="008033F8"/>
    <w:rsid w:val="00803643"/>
    <w:rsid w:val="00803E2E"/>
    <w:rsid w:val="00804029"/>
    <w:rsid w:val="008041E1"/>
    <w:rsid w:val="0080471C"/>
    <w:rsid w:val="0080473E"/>
    <w:rsid w:val="00804867"/>
    <w:rsid w:val="00804B2F"/>
    <w:rsid w:val="00804C7E"/>
    <w:rsid w:val="00805250"/>
    <w:rsid w:val="008052E8"/>
    <w:rsid w:val="0080568C"/>
    <w:rsid w:val="00805BC1"/>
    <w:rsid w:val="00805E4C"/>
    <w:rsid w:val="00806199"/>
    <w:rsid w:val="008066DB"/>
    <w:rsid w:val="00806873"/>
    <w:rsid w:val="00806979"/>
    <w:rsid w:val="0080699F"/>
    <w:rsid w:val="00806D29"/>
    <w:rsid w:val="00806F0E"/>
    <w:rsid w:val="00807065"/>
    <w:rsid w:val="0080767F"/>
    <w:rsid w:val="0080770D"/>
    <w:rsid w:val="00807B4E"/>
    <w:rsid w:val="00807D28"/>
    <w:rsid w:val="00807D5E"/>
    <w:rsid w:val="00807E1B"/>
    <w:rsid w:val="00807F60"/>
    <w:rsid w:val="00810073"/>
    <w:rsid w:val="0081012C"/>
    <w:rsid w:val="008103CF"/>
    <w:rsid w:val="00810A86"/>
    <w:rsid w:val="00810BDA"/>
    <w:rsid w:val="00810C3E"/>
    <w:rsid w:val="00810DE9"/>
    <w:rsid w:val="00810EAE"/>
    <w:rsid w:val="00811036"/>
    <w:rsid w:val="00811414"/>
    <w:rsid w:val="00811EF6"/>
    <w:rsid w:val="00811F9E"/>
    <w:rsid w:val="00812029"/>
    <w:rsid w:val="00812344"/>
    <w:rsid w:val="008123D5"/>
    <w:rsid w:val="0081249E"/>
    <w:rsid w:val="008124FE"/>
    <w:rsid w:val="008127B0"/>
    <w:rsid w:val="00813701"/>
    <w:rsid w:val="0081389D"/>
    <w:rsid w:val="008138B9"/>
    <w:rsid w:val="00813CE0"/>
    <w:rsid w:val="00813D3E"/>
    <w:rsid w:val="008140E2"/>
    <w:rsid w:val="0081433F"/>
    <w:rsid w:val="008143A0"/>
    <w:rsid w:val="008143A8"/>
    <w:rsid w:val="00814563"/>
    <w:rsid w:val="00814592"/>
    <w:rsid w:val="00814834"/>
    <w:rsid w:val="00814A14"/>
    <w:rsid w:val="00814A6E"/>
    <w:rsid w:val="00814ADA"/>
    <w:rsid w:val="00814B38"/>
    <w:rsid w:val="00814B65"/>
    <w:rsid w:val="00814C34"/>
    <w:rsid w:val="00814D2B"/>
    <w:rsid w:val="00814D87"/>
    <w:rsid w:val="008154B6"/>
    <w:rsid w:val="008155E8"/>
    <w:rsid w:val="00815706"/>
    <w:rsid w:val="00815F85"/>
    <w:rsid w:val="00816191"/>
    <w:rsid w:val="00816469"/>
    <w:rsid w:val="00816654"/>
    <w:rsid w:val="0081682F"/>
    <w:rsid w:val="00816A54"/>
    <w:rsid w:val="00816D94"/>
    <w:rsid w:val="0081713C"/>
    <w:rsid w:val="008173E1"/>
    <w:rsid w:val="00817508"/>
    <w:rsid w:val="00817742"/>
    <w:rsid w:val="0081787C"/>
    <w:rsid w:val="008179F0"/>
    <w:rsid w:val="00817B8F"/>
    <w:rsid w:val="00817C96"/>
    <w:rsid w:val="00817D2A"/>
    <w:rsid w:val="00817F27"/>
    <w:rsid w:val="0082005F"/>
    <w:rsid w:val="00820271"/>
    <w:rsid w:val="00820391"/>
    <w:rsid w:val="00820DA1"/>
    <w:rsid w:val="00820DF1"/>
    <w:rsid w:val="00820EEC"/>
    <w:rsid w:val="0082172C"/>
    <w:rsid w:val="00821C9F"/>
    <w:rsid w:val="00821D1A"/>
    <w:rsid w:val="00821FFD"/>
    <w:rsid w:val="00822264"/>
    <w:rsid w:val="008224BD"/>
    <w:rsid w:val="00822DAE"/>
    <w:rsid w:val="00822DF7"/>
    <w:rsid w:val="00823002"/>
    <w:rsid w:val="00823205"/>
    <w:rsid w:val="00823277"/>
    <w:rsid w:val="00823335"/>
    <w:rsid w:val="0082352B"/>
    <w:rsid w:val="008237B2"/>
    <w:rsid w:val="00823AE0"/>
    <w:rsid w:val="00823F61"/>
    <w:rsid w:val="008240CA"/>
    <w:rsid w:val="0082449E"/>
    <w:rsid w:val="008249FF"/>
    <w:rsid w:val="008251EC"/>
    <w:rsid w:val="00825367"/>
    <w:rsid w:val="0082559C"/>
    <w:rsid w:val="00825A13"/>
    <w:rsid w:val="00825C90"/>
    <w:rsid w:val="00825DD4"/>
    <w:rsid w:val="00825F79"/>
    <w:rsid w:val="00826032"/>
    <w:rsid w:val="00826204"/>
    <w:rsid w:val="008263AB"/>
    <w:rsid w:val="00826464"/>
    <w:rsid w:val="00826D90"/>
    <w:rsid w:val="00826EE2"/>
    <w:rsid w:val="00827015"/>
    <w:rsid w:val="00827109"/>
    <w:rsid w:val="00827648"/>
    <w:rsid w:val="00827667"/>
    <w:rsid w:val="00827704"/>
    <w:rsid w:val="00827A41"/>
    <w:rsid w:val="00827AD1"/>
    <w:rsid w:val="00827AF3"/>
    <w:rsid w:val="008304CC"/>
    <w:rsid w:val="0083056F"/>
    <w:rsid w:val="00830ED8"/>
    <w:rsid w:val="00830F16"/>
    <w:rsid w:val="0083102E"/>
    <w:rsid w:val="00831188"/>
    <w:rsid w:val="00831198"/>
    <w:rsid w:val="00831267"/>
    <w:rsid w:val="008314BC"/>
    <w:rsid w:val="00831AB5"/>
    <w:rsid w:val="00831D85"/>
    <w:rsid w:val="00831E51"/>
    <w:rsid w:val="00832142"/>
    <w:rsid w:val="00832C18"/>
    <w:rsid w:val="00832CAF"/>
    <w:rsid w:val="00832E49"/>
    <w:rsid w:val="008330DB"/>
    <w:rsid w:val="00833927"/>
    <w:rsid w:val="00833EF5"/>
    <w:rsid w:val="00834018"/>
    <w:rsid w:val="0083417A"/>
    <w:rsid w:val="008343D8"/>
    <w:rsid w:val="00834512"/>
    <w:rsid w:val="00834746"/>
    <w:rsid w:val="008349E7"/>
    <w:rsid w:val="00834B51"/>
    <w:rsid w:val="00834BD7"/>
    <w:rsid w:val="00834F7F"/>
    <w:rsid w:val="00835363"/>
    <w:rsid w:val="008354CB"/>
    <w:rsid w:val="0083576E"/>
    <w:rsid w:val="00835A14"/>
    <w:rsid w:val="00835B0A"/>
    <w:rsid w:val="00835B82"/>
    <w:rsid w:val="00835E6C"/>
    <w:rsid w:val="00836133"/>
    <w:rsid w:val="00836282"/>
    <w:rsid w:val="0083657B"/>
    <w:rsid w:val="00836B5B"/>
    <w:rsid w:val="00836D09"/>
    <w:rsid w:val="00836FC2"/>
    <w:rsid w:val="00837034"/>
    <w:rsid w:val="0083768C"/>
    <w:rsid w:val="00837876"/>
    <w:rsid w:val="00837D49"/>
    <w:rsid w:val="008401C3"/>
    <w:rsid w:val="008403BA"/>
    <w:rsid w:val="008404D7"/>
    <w:rsid w:val="00840634"/>
    <w:rsid w:val="008406CF"/>
    <w:rsid w:val="00840869"/>
    <w:rsid w:val="00840A68"/>
    <w:rsid w:val="00840A83"/>
    <w:rsid w:val="00840D46"/>
    <w:rsid w:val="00841167"/>
    <w:rsid w:val="00841573"/>
    <w:rsid w:val="0084191A"/>
    <w:rsid w:val="008419A1"/>
    <w:rsid w:val="00841EB3"/>
    <w:rsid w:val="00842061"/>
    <w:rsid w:val="00842368"/>
    <w:rsid w:val="008426C0"/>
    <w:rsid w:val="00842A5C"/>
    <w:rsid w:val="00842CD2"/>
    <w:rsid w:val="00842D59"/>
    <w:rsid w:val="00842DB7"/>
    <w:rsid w:val="00843196"/>
    <w:rsid w:val="008433AE"/>
    <w:rsid w:val="008433BC"/>
    <w:rsid w:val="008435C7"/>
    <w:rsid w:val="00843653"/>
    <w:rsid w:val="0084387F"/>
    <w:rsid w:val="00843AFD"/>
    <w:rsid w:val="00843D5C"/>
    <w:rsid w:val="00843D83"/>
    <w:rsid w:val="00844199"/>
    <w:rsid w:val="008444F8"/>
    <w:rsid w:val="00844535"/>
    <w:rsid w:val="00844750"/>
    <w:rsid w:val="0084504C"/>
    <w:rsid w:val="0084545A"/>
    <w:rsid w:val="008458F6"/>
    <w:rsid w:val="00845A2B"/>
    <w:rsid w:val="00845B49"/>
    <w:rsid w:val="00845F51"/>
    <w:rsid w:val="00845F6D"/>
    <w:rsid w:val="00846004"/>
    <w:rsid w:val="008460E5"/>
    <w:rsid w:val="00846106"/>
    <w:rsid w:val="008461AD"/>
    <w:rsid w:val="008462E7"/>
    <w:rsid w:val="00846463"/>
    <w:rsid w:val="00846467"/>
    <w:rsid w:val="00846836"/>
    <w:rsid w:val="0084687A"/>
    <w:rsid w:val="008468A8"/>
    <w:rsid w:val="00846A23"/>
    <w:rsid w:val="00846CA1"/>
    <w:rsid w:val="00846DFD"/>
    <w:rsid w:val="00846FB2"/>
    <w:rsid w:val="008473AC"/>
    <w:rsid w:val="0084745A"/>
    <w:rsid w:val="0084794F"/>
    <w:rsid w:val="00847991"/>
    <w:rsid w:val="00847C4E"/>
    <w:rsid w:val="00847C6F"/>
    <w:rsid w:val="00847FB1"/>
    <w:rsid w:val="008502C4"/>
    <w:rsid w:val="00850FF6"/>
    <w:rsid w:val="0085130C"/>
    <w:rsid w:val="00851389"/>
    <w:rsid w:val="0085154E"/>
    <w:rsid w:val="00851991"/>
    <w:rsid w:val="00851AD3"/>
    <w:rsid w:val="00851B22"/>
    <w:rsid w:val="0085202C"/>
    <w:rsid w:val="008521C5"/>
    <w:rsid w:val="00852338"/>
    <w:rsid w:val="00852472"/>
    <w:rsid w:val="00852772"/>
    <w:rsid w:val="00852D96"/>
    <w:rsid w:val="00852F3B"/>
    <w:rsid w:val="00853382"/>
    <w:rsid w:val="0085399A"/>
    <w:rsid w:val="00853B2A"/>
    <w:rsid w:val="00853BC8"/>
    <w:rsid w:val="00853C45"/>
    <w:rsid w:val="00854090"/>
    <w:rsid w:val="008540E5"/>
    <w:rsid w:val="00854188"/>
    <w:rsid w:val="00854983"/>
    <w:rsid w:val="00854B60"/>
    <w:rsid w:val="00854FC2"/>
    <w:rsid w:val="008553C2"/>
    <w:rsid w:val="00855710"/>
    <w:rsid w:val="00855929"/>
    <w:rsid w:val="00855B4B"/>
    <w:rsid w:val="00855D11"/>
    <w:rsid w:val="0085603C"/>
    <w:rsid w:val="00856094"/>
    <w:rsid w:val="00856301"/>
    <w:rsid w:val="00856562"/>
    <w:rsid w:val="008566E7"/>
    <w:rsid w:val="008569DF"/>
    <w:rsid w:val="00856DB5"/>
    <w:rsid w:val="00856E4A"/>
    <w:rsid w:val="00856FF3"/>
    <w:rsid w:val="0085722A"/>
    <w:rsid w:val="008577BE"/>
    <w:rsid w:val="00857C34"/>
    <w:rsid w:val="0086002D"/>
    <w:rsid w:val="00860315"/>
    <w:rsid w:val="0086037F"/>
    <w:rsid w:val="00860B49"/>
    <w:rsid w:val="008612BA"/>
    <w:rsid w:val="00861306"/>
    <w:rsid w:val="008614C0"/>
    <w:rsid w:val="00861B03"/>
    <w:rsid w:val="00861B0B"/>
    <w:rsid w:val="00861B41"/>
    <w:rsid w:val="00861D65"/>
    <w:rsid w:val="00861DA1"/>
    <w:rsid w:val="00861DC0"/>
    <w:rsid w:val="008620C2"/>
    <w:rsid w:val="00862173"/>
    <w:rsid w:val="00862290"/>
    <w:rsid w:val="0086248C"/>
    <w:rsid w:val="0086259E"/>
    <w:rsid w:val="0086261F"/>
    <w:rsid w:val="008626B0"/>
    <w:rsid w:val="00862988"/>
    <w:rsid w:val="00863175"/>
    <w:rsid w:val="008632BF"/>
    <w:rsid w:val="00863479"/>
    <w:rsid w:val="00863741"/>
    <w:rsid w:val="00863AA0"/>
    <w:rsid w:val="00863ECC"/>
    <w:rsid w:val="00864A9F"/>
    <w:rsid w:val="00864C35"/>
    <w:rsid w:val="008650AB"/>
    <w:rsid w:val="008650DE"/>
    <w:rsid w:val="00865139"/>
    <w:rsid w:val="00865696"/>
    <w:rsid w:val="00865AF8"/>
    <w:rsid w:val="00865B1C"/>
    <w:rsid w:val="00865D4C"/>
    <w:rsid w:val="00865DE1"/>
    <w:rsid w:val="00865F2F"/>
    <w:rsid w:val="00866453"/>
    <w:rsid w:val="00866781"/>
    <w:rsid w:val="00866D48"/>
    <w:rsid w:val="00866E8E"/>
    <w:rsid w:val="00866FCF"/>
    <w:rsid w:val="00867314"/>
    <w:rsid w:val="00867847"/>
    <w:rsid w:val="00867967"/>
    <w:rsid w:val="00867A0D"/>
    <w:rsid w:val="00867F66"/>
    <w:rsid w:val="00870018"/>
    <w:rsid w:val="008704DC"/>
    <w:rsid w:val="008706B4"/>
    <w:rsid w:val="0087078F"/>
    <w:rsid w:val="00870793"/>
    <w:rsid w:val="00870994"/>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BF0"/>
    <w:rsid w:val="00873C18"/>
    <w:rsid w:val="008743EC"/>
    <w:rsid w:val="00874446"/>
    <w:rsid w:val="00874681"/>
    <w:rsid w:val="008746F2"/>
    <w:rsid w:val="00874C13"/>
    <w:rsid w:val="00874D5F"/>
    <w:rsid w:val="00874E33"/>
    <w:rsid w:val="00874FAC"/>
    <w:rsid w:val="0087504C"/>
    <w:rsid w:val="00875095"/>
    <w:rsid w:val="0087531D"/>
    <w:rsid w:val="0087560B"/>
    <w:rsid w:val="00875693"/>
    <w:rsid w:val="00875905"/>
    <w:rsid w:val="00875AF1"/>
    <w:rsid w:val="00875DE9"/>
    <w:rsid w:val="00875E7F"/>
    <w:rsid w:val="00875F79"/>
    <w:rsid w:val="00875FBD"/>
    <w:rsid w:val="00876365"/>
    <w:rsid w:val="00876AC7"/>
    <w:rsid w:val="00876B64"/>
    <w:rsid w:val="0087721D"/>
    <w:rsid w:val="0087746C"/>
    <w:rsid w:val="00877B54"/>
    <w:rsid w:val="00877BC2"/>
    <w:rsid w:val="00877C57"/>
    <w:rsid w:val="00877CDC"/>
    <w:rsid w:val="00877FA3"/>
    <w:rsid w:val="0088011E"/>
    <w:rsid w:val="00880412"/>
    <w:rsid w:val="008804BF"/>
    <w:rsid w:val="008804C9"/>
    <w:rsid w:val="0088052B"/>
    <w:rsid w:val="00880742"/>
    <w:rsid w:val="008807FD"/>
    <w:rsid w:val="00880B3D"/>
    <w:rsid w:val="00880D84"/>
    <w:rsid w:val="00880D85"/>
    <w:rsid w:val="008810DF"/>
    <w:rsid w:val="008810FA"/>
    <w:rsid w:val="0088111B"/>
    <w:rsid w:val="00881611"/>
    <w:rsid w:val="008817A7"/>
    <w:rsid w:val="00881842"/>
    <w:rsid w:val="00881996"/>
    <w:rsid w:val="00881D5C"/>
    <w:rsid w:val="00881E94"/>
    <w:rsid w:val="00881F28"/>
    <w:rsid w:val="0088261A"/>
    <w:rsid w:val="00882A40"/>
    <w:rsid w:val="00882BB1"/>
    <w:rsid w:val="00882D39"/>
    <w:rsid w:val="00882ED6"/>
    <w:rsid w:val="00883004"/>
    <w:rsid w:val="008831D0"/>
    <w:rsid w:val="0088320F"/>
    <w:rsid w:val="00883548"/>
    <w:rsid w:val="008835E8"/>
    <w:rsid w:val="00883C61"/>
    <w:rsid w:val="00883CE9"/>
    <w:rsid w:val="00883D18"/>
    <w:rsid w:val="00883ED6"/>
    <w:rsid w:val="00883F1F"/>
    <w:rsid w:val="00883F8F"/>
    <w:rsid w:val="00883FB4"/>
    <w:rsid w:val="008840F6"/>
    <w:rsid w:val="0088412F"/>
    <w:rsid w:val="00884255"/>
    <w:rsid w:val="0088425B"/>
    <w:rsid w:val="00884545"/>
    <w:rsid w:val="00884982"/>
    <w:rsid w:val="00884BAC"/>
    <w:rsid w:val="008850BE"/>
    <w:rsid w:val="0088579F"/>
    <w:rsid w:val="008858BD"/>
    <w:rsid w:val="0088599D"/>
    <w:rsid w:val="00885C2A"/>
    <w:rsid w:val="00885D5D"/>
    <w:rsid w:val="00885F46"/>
    <w:rsid w:val="00886116"/>
    <w:rsid w:val="008864FD"/>
    <w:rsid w:val="0088651F"/>
    <w:rsid w:val="00886654"/>
    <w:rsid w:val="00886CC9"/>
    <w:rsid w:val="00886F5C"/>
    <w:rsid w:val="008874CF"/>
    <w:rsid w:val="00887771"/>
    <w:rsid w:val="00887918"/>
    <w:rsid w:val="0089035C"/>
    <w:rsid w:val="0089035F"/>
    <w:rsid w:val="008903B1"/>
    <w:rsid w:val="0089071A"/>
    <w:rsid w:val="0089076B"/>
    <w:rsid w:val="008907B2"/>
    <w:rsid w:val="008908AB"/>
    <w:rsid w:val="00890B03"/>
    <w:rsid w:val="00890BCD"/>
    <w:rsid w:val="00890D9B"/>
    <w:rsid w:val="00890F04"/>
    <w:rsid w:val="00890F2B"/>
    <w:rsid w:val="008911A2"/>
    <w:rsid w:val="008912F9"/>
    <w:rsid w:val="0089136F"/>
    <w:rsid w:val="00891737"/>
    <w:rsid w:val="00891F63"/>
    <w:rsid w:val="008922DC"/>
    <w:rsid w:val="008922DF"/>
    <w:rsid w:val="008928E8"/>
    <w:rsid w:val="00893024"/>
    <w:rsid w:val="00893230"/>
    <w:rsid w:val="008935A7"/>
    <w:rsid w:val="00893AB7"/>
    <w:rsid w:val="00893B3B"/>
    <w:rsid w:val="00893BC1"/>
    <w:rsid w:val="00893D63"/>
    <w:rsid w:val="00893FB3"/>
    <w:rsid w:val="0089421A"/>
    <w:rsid w:val="00894304"/>
    <w:rsid w:val="0089434E"/>
    <w:rsid w:val="00894CEE"/>
    <w:rsid w:val="00894EE2"/>
    <w:rsid w:val="00895243"/>
    <w:rsid w:val="0089550A"/>
    <w:rsid w:val="0089563D"/>
    <w:rsid w:val="00895A0C"/>
    <w:rsid w:val="00895C7B"/>
    <w:rsid w:val="00895C9A"/>
    <w:rsid w:val="00896292"/>
    <w:rsid w:val="0089634A"/>
    <w:rsid w:val="00896542"/>
    <w:rsid w:val="0089666F"/>
    <w:rsid w:val="008966EA"/>
    <w:rsid w:val="0089695E"/>
    <w:rsid w:val="0089698D"/>
    <w:rsid w:val="00896A6F"/>
    <w:rsid w:val="00896C06"/>
    <w:rsid w:val="00896D10"/>
    <w:rsid w:val="00896DF5"/>
    <w:rsid w:val="0089724C"/>
    <w:rsid w:val="008973FC"/>
    <w:rsid w:val="00897999"/>
    <w:rsid w:val="00897D36"/>
    <w:rsid w:val="008A0173"/>
    <w:rsid w:val="008A021C"/>
    <w:rsid w:val="008A0339"/>
    <w:rsid w:val="008A038B"/>
    <w:rsid w:val="008A03A0"/>
    <w:rsid w:val="008A0473"/>
    <w:rsid w:val="008A04A7"/>
    <w:rsid w:val="008A04C7"/>
    <w:rsid w:val="008A0595"/>
    <w:rsid w:val="008A0911"/>
    <w:rsid w:val="008A10C3"/>
    <w:rsid w:val="008A111D"/>
    <w:rsid w:val="008A12F3"/>
    <w:rsid w:val="008A17AE"/>
    <w:rsid w:val="008A197B"/>
    <w:rsid w:val="008A19FD"/>
    <w:rsid w:val="008A1A7F"/>
    <w:rsid w:val="008A1C65"/>
    <w:rsid w:val="008A1C6C"/>
    <w:rsid w:val="008A1EA1"/>
    <w:rsid w:val="008A2182"/>
    <w:rsid w:val="008A23EE"/>
    <w:rsid w:val="008A24BD"/>
    <w:rsid w:val="008A2AAE"/>
    <w:rsid w:val="008A2C4F"/>
    <w:rsid w:val="008A2EE4"/>
    <w:rsid w:val="008A2F26"/>
    <w:rsid w:val="008A2F9B"/>
    <w:rsid w:val="008A36ED"/>
    <w:rsid w:val="008A3898"/>
    <w:rsid w:val="008A38E9"/>
    <w:rsid w:val="008A40B5"/>
    <w:rsid w:val="008A4241"/>
    <w:rsid w:val="008A42D8"/>
    <w:rsid w:val="008A4334"/>
    <w:rsid w:val="008A4492"/>
    <w:rsid w:val="008A457F"/>
    <w:rsid w:val="008A45B0"/>
    <w:rsid w:val="008A468B"/>
    <w:rsid w:val="008A475C"/>
    <w:rsid w:val="008A490D"/>
    <w:rsid w:val="008A4A92"/>
    <w:rsid w:val="008A4B14"/>
    <w:rsid w:val="008A4C5F"/>
    <w:rsid w:val="008A4C6B"/>
    <w:rsid w:val="008A5354"/>
    <w:rsid w:val="008A53C3"/>
    <w:rsid w:val="008A5557"/>
    <w:rsid w:val="008A560D"/>
    <w:rsid w:val="008A5696"/>
    <w:rsid w:val="008A588D"/>
    <w:rsid w:val="008A59E9"/>
    <w:rsid w:val="008A5A68"/>
    <w:rsid w:val="008A5B98"/>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9FE"/>
    <w:rsid w:val="008B1A51"/>
    <w:rsid w:val="008B1AF3"/>
    <w:rsid w:val="008B1EFF"/>
    <w:rsid w:val="008B20C5"/>
    <w:rsid w:val="008B21F5"/>
    <w:rsid w:val="008B269F"/>
    <w:rsid w:val="008B2A2E"/>
    <w:rsid w:val="008B2BFF"/>
    <w:rsid w:val="008B2C4B"/>
    <w:rsid w:val="008B2D1D"/>
    <w:rsid w:val="008B2DEB"/>
    <w:rsid w:val="008B2FA7"/>
    <w:rsid w:val="008B30C8"/>
    <w:rsid w:val="008B35ED"/>
    <w:rsid w:val="008B393E"/>
    <w:rsid w:val="008B3EC2"/>
    <w:rsid w:val="008B4047"/>
    <w:rsid w:val="008B41EF"/>
    <w:rsid w:val="008B4230"/>
    <w:rsid w:val="008B447F"/>
    <w:rsid w:val="008B45A1"/>
    <w:rsid w:val="008B4B0D"/>
    <w:rsid w:val="008B4B33"/>
    <w:rsid w:val="008B53AF"/>
    <w:rsid w:val="008B5577"/>
    <w:rsid w:val="008B60E9"/>
    <w:rsid w:val="008B60ED"/>
    <w:rsid w:val="008B6247"/>
    <w:rsid w:val="008B6612"/>
    <w:rsid w:val="008B69EC"/>
    <w:rsid w:val="008B6C39"/>
    <w:rsid w:val="008B6E41"/>
    <w:rsid w:val="008B6E5C"/>
    <w:rsid w:val="008B7083"/>
    <w:rsid w:val="008B7435"/>
    <w:rsid w:val="008B7524"/>
    <w:rsid w:val="008B766A"/>
    <w:rsid w:val="008B78B2"/>
    <w:rsid w:val="008B7970"/>
    <w:rsid w:val="008B7A0E"/>
    <w:rsid w:val="008B7B72"/>
    <w:rsid w:val="008C02D0"/>
    <w:rsid w:val="008C09A7"/>
    <w:rsid w:val="008C0CF6"/>
    <w:rsid w:val="008C0DC3"/>
    <w:rsid w:val="008C0F14"/>
    <w:rsid w:val="008C1423"/>
    <w:rsid w:val="008C2426"/>
    <w:rsid w:val="008C2453"/>
    <w:rsid w:val="008C262C"/>
    <w:rsid w:val="008C26B4"/>
    <w:rsid w:val="008C28BA"/>
    <w:rsid w:val="008C2BA6"/>
    <w:rsid w:val="008C2F6C"/>
    <w:rsid w:val="008C3033"/>
    <w:rsid w:val="008C3240"/>
    <w:rsid w:val="008C3A87"/>
    <w:rsid w:val="008C3AD2"/>
    <w:rsid w:val="008C4188"/>
    <w:rsid w:val="008C45C2"/>
    <w:rsid w:val="008C4B47"/>
    <w:rsid w:val="008C4CB9"/>
    <w:rsid w:val="008C5246"/>
    <w:rsid w:val="008C58D1"/>
    <w:rsid w:val="008C59D5"/>
    <w:rsid w:val="008C5B10"/>
    <w:rsid w:val="008C5B7B"/>
    <w:rsid w:val="008C5F1B"/>
    <w:rsid w:val="008C6C7A"/>
    <w:rsid w:val="008C6F4F"/>
    <w:rsid w:val="008C6F8F"/>
    <w:rsid w:val="008C74CC"/>
    <w:rsid w:val="008C7651"/>
    <w:rsid w:val="008C7821"/>
    <w:rsid w:val="008C7A7C"/>
    <w:rsid w:val="008C7F77"/>
    <w:rsid w:val="008D02CB"/>
    <w:rsid w:val="008D0459"/>
    <w:rsid w:val="008D05D2"/>
    <w:rsid w:val="008D09D9"/>
    <w:rsid w:val="008D0A5C"/>
    <w:rsid w:val="008D13DC"/>
    <w:rsid w:val="008D149D"/>
    <w:rsid w:val="008D152A"/>
    <w:rsid w:val="008D1BB5"/>
    <w:rsid w:val="008D1C69"/>
    <w:rsid w:val="008D1D05"/>
    <w:rsid w:val="008D1D2C"/>
    <w:rsid w:val="008D1E23"/>
    <w:rsid w:val="008D22C4"/>
    <w:rsid w:val="008D2461"/>
    <w:rsid w:val="008D279A"/>
    <w:rsid w:val="008D28B3"/>
    <w:rsid w:val="008D29D2"/>
    <w:rsid w:val="008D2B73"/>
    <w:rsid w:val="008D3208"/>
    <w:rsid w:val="008D3561"/>
    <w:rsid w:val="008D390B"/>
    <w:rsid w:val="008D3CCE"/>
    <w:rsid w:val="008D3F21"/>
    <w:rsid w:val="008D4277"/>
    <w:rsid w:val="008D453F"/>
    <w:rsid w:val="008D454D"/>
    <w:rsid w:val="008D48EE"/>
    <w:rsid w:val="008D4D9C"/>
    <w:rsid w:val="008D503E"/>
    <w:rsid w:val="008D508F"/>
    <w:rsid w:val="008D51DB"/>
    <w:rsid w:val="008D51EA"/>
    <w:rsid w:val="008D538D"/>
    <w:rsid w:val="008D53E8"/>
    <w:rsid w:val="008D592F"/>
    <w:rsid w:val="008D5FCD"/>
    <w:rsid w:val="008D6012"/>
    <w:rsid w:val="008D61BE"/>
    <w:rsid w:val="008D653C"/>
    <w:rsid w:val="008D6733"/>
    <w:rsid w:val="008D6AF2"/>
    <w:rsid w:val="008D6B78"/>
    <w:rsid w:val="008D6BB7"/>
    <w:rsid w:val="008D6BE3"/>
    <w:rsid w:val="008D6CF6"/>
    <w:rsid w:val="008D6F90"/>
    <w:rsid w:val="008D72A4"/>
    <w:rsid w:val="008D7378"/>
    <w:rsid w:val="008D7554"/>
    <w:rsid w:val="008D7615"/>
    <w:rsid w:val="008D76A0"/>
    <w:rsid w:val="008D78C3"/>
    <w:rsid w:val="008D7960"/>
    <w:rsid w:val="008D7D47"/>
    <w:rsid w:val="008D7DEB"/>
    <w:rsid w:val="008E037E"/>
    <w:rsid w:val="008E04B5"/>
    <w:rsid w:val="008E0B1B"/>
    <w:rsid w:val="008E0CDD"/>
    <w:rsid w:val="008E0E89"/>
    <w:rsid w:val="008E0E8C"/>
    <w:rsid w:val="008E0FEC"/>
    <w:rsid w:val="008E1217"/>
    <w:rsid w:val="008E1FDF"/>
    <w:rsid w:val="008E2051"/>
    <w:rsid w:val="008E20EC"/>
    <w:rsid w:val="008E2413"/>
    <w:rsid w:val="008E2562"/>
    <w:rsid w:val="008E290D"/>
    <w:rsid w:val="008E2B47"/>
    <w:rsid w:val="008E2C59"/>
    <w:rsid w:val="008E30C3"/>
    <w:rsid w:val="008E329C"/>
    <w:rsid w:val="008E3587"/>
    <w:rsid w:val="008E35C0"/>
    <w:rsid w:val="008E3677"/>
    <w:rsid w:val="008E378A"/>
    <w:rsid w:val="008E388C"/>
    <w:rsid w:val="008E39BA"/>
    <w:rsid w:val="008E3A42"/>
    <w:rsid w:val="008E3CAD"/>
    <w:rsid w:val="008E3DF0"/>
    <w:rsid w:val="008E3EA2"/>
    <w:rsid w:val="008E3F52"/>
    <w:rsid w:val="008E4024"/>
    <w:rsid w:val="008E412D"/>
    <w:rsid w:val="008E427C"/>
    <w:rsid w:val="008E451A"/>
    <w:rsid w:val="008E47E6"/>
    <w:rsid w:val="008E4820"/>
    <w:rsid w:val="008E4E32"/>
    <w:rsid w:val="008E582C"/>
    <w:rsid w:val="008E5B5F"/>
    <w:rsid w:val="008E5CCD"/>
    <w:rsid w:val="008E5CED"/>
    <w:rsid w:val="008E5D5A"/>
    <w:rsid w:val="008E6333"/>
    <w:rsid w:val="008E6696"/>
    <w:rsid w:val="008E6788"/>
    <w:rsid w:val="008E69C8"/>
    <w:rsid w:val="008E6DEC"/>
    <w:rsid w:val="008E710C"/>
    <w:rsid w:val="008E714E"/>
    <w:rsid w:val="008E7410"/>
    <w:rsid w:val="008E777B"/>
    <w:rsid w:val="008E7853"/>
    <w:rsid w:val="008E7978"/>
    <w:rsid w:val="008E7DB3"/>
    <w:rsid w:val="008F01AB"/>
    <w:rsid w:val="008F0460"/>
    <w:rsid w:val="008F07AA"/>
    <w:rsid w:val="008F07E0"/>
    <w:rsid w:val="008F0CEA"/>
    <w:rsid w:val="008F0D27"/>
    <w:rsid w:val="008F14A5"/>
    <w:rsid w:val="008F18D4"/>
    <w:rsid w:val="008F1A4E"/>
    <w:rsid w:val="008F1CF8"/>
    <w:rsid w:val="008F2201"/>
    <w:rsid w:val="008F2595"/>
    <w:rsid w:val="008F2658"/>
    <w:rsid w:val="008F269F"/>
    <w:rsid w:val="008F26E8"/>
    <w:rsid w:val="008F2983"/>
    <w:rsid w:val="008F2A4B"/>
    <w:rsid w:val="008F2B4B"/>
    <w:rsid w:val="008F2B6D"/>
    <w:rsid w:val="008F2D29"/>
    <w:rsid w:val="008F30FC"/>
    <w:rsid w:val="008F315F"/>
    <w:rsid w:val="008F3617"/>
    <w:rsid w:val="008F3D2D"/>
    <w:rsid w:val="008F3D7C"/>
    <w:rsid w:val="008F3DC9"/>
    <w:rsid w:val="008F4107"/>
    <w:rsid w:val="008F4150"/>
    <w:rsid w:val="008F473A"/>
    <w:rsid w:val="008F48C2"/>
    <w:rsid w:val="008F4BFE"/>
    <w:rsid w:val="008F4D97"/>
    <w:rsid w:val="008F4E3F"/>
    <w:rsid w:val="008F5184"/>
    <w:rsid w:val="008F5495"/>
    <w:rsid w:val="008F56F9"/>
    <w:rsid w:val="008F595E"/>
    <w:rsid w:val="008F5E1B"/>
    <w:rsid w:val="008F6188"/>
    <w:rsid w:val="008F6649"/>
    <w:rsid w:val="008F6ACF"/>
    <w:rsid w:val="008F6CD1"/>
    <w:rsid w:val="008F76D4"/>
    <w:rsid w:val="008F7925"/>
    <w:rsid w:val="008F7BD6"/>
    <w:rsid w:val="008F7CEF"/>
    <w:rsid w:val="008F7D1F"/>
    <w:rsid w:val="008F7DFA"/>
    <w:rsid w:val="008F7F2E"/>
    <w:rsid w:val="009000FD"/>
    <w:rsid w:val="0090021E"/>
    <w:rsid w:val="00900445"/>
    <w:rsid w:val="0090085B"/>
    <w:rsid w:val="00900C94"/>
    <w:rsid w:val="00900DDE"/>
    <w:rsid w:val="00900DF1"/>
    <w:rsid w:val="00901246"/>
    <w:rsid w:val="00901845"/>
    <w:rsid w:val="009019B0"/>
    <w:rsid w:val="009019EF"/>
    <w:rsid w:val="00901CBC"/>
    <w:rsid w:val="00901EAC"/>
    <w:rsid w:val="009021D4"/>
    <w:rsid w:val="009022BC"/>
    <w:rsid w:val="0090255A"/>
    <w:rsid w:val="00902734"/>
    <w:rsid w:val="009027FA"/>
    <w:rsid w:val="00902890"/>
    <w:rsid w:val="00902997"/>
    <w:rsid w:val="00902C9E"/>
    <w:rsid w:val="009031C6"/>
    <w:rsid w:val="00903281"/>
    <w:rsid w:val="009032DB"/>
    <w:rsid w:val="00903636"/>
    <w:rsid w:val="00903653"/>
    <w:rsid w:val="00903661"/>
    <w:rsid w:val="0090392E"/>
    <w:rsid w:val="00903DDF"/>
    <w:rsid w:val="00903F59"/>
    <w:rsid w:val="00903FA4"/>
    <w:rsid w:val="0090411E"/>
    <w:rsid w:val="009045C7"/>
    <w:rsid w:val="0090480E"/>
    <w:rsid w:val="00904A52"/>
    <w:rsid w:val="00904A62"/>
    <w:rsid w:val="00904B6D"/>
    <w:rsid w:val="0090580D"/>
    <w:rsid w:val="009059A2"/>
    <w:rsid w:val="00905A06"/>
    <w:rsid w:val="00905B9D"/>
    <w:rsid w:val="00905D28"/>
    <w:rsid w:val="00906100"/>
    <w:rsid w:val="00906486"/>
    <w:rsid w:val="00906517"/>
    <w:rsid w:val="009067B8"/>
    <w:rsid w:val="00906A8E"/>
    <w:rsid w:val="00906EED"/>
    <w:rsid w:val="00907071"/>
    <w:rsid w:val="0090715C"/>
    <w:rsid w:val="00907880"/>
    <w:rsid w:val="00907B4A"/>
    <w:rsid w:val="00907C7C"/>
    <w:rsid w:val="00907D99"/>
    <w:rsid w:val="009101BF"/>
    <w:rsid w:val="0091027A"/>
    <w:rsid w:val="00910334"/>
    <w:rsid w:val="009105E7"/>
    <w:rsid w:val="00910671"/>
    <w:rsid w:val="009108A7"/>
    <w:rsid w:val="00910BB0"/>
    <w:rsid w:val="00910ED6"/>
    <w:rsid w:val="009112E5"/>
    <w:rsid w:val="009113C1"/>
    <w:rsid w:val="009113C6"/>
    <w:rsid w:val="009116DE"/>
    <w:rsid w:val="00911E1A"/>
    <w:rsid w:val="009123B9"/>
    <w:rsid w:val="00912B7D"/>
    <w:rsid w:val="00912BA1"/>
    <w:rsid w:val="0091345B"/>
    <w:rsid w:val="0091396C"/>
    <w:rsid w:val="00913F4C"/>
    <w:rsid w:val="00914013"/>
    <w:rsid w:val="00914047"/>
    <w:rsid w:val="0091404B"/>
    <w:rsid w:val="0091423A"/>
    <w:rsid w:val="00914A5D"/>
    <w:rsid w:val="00914F86"/>
    <w:rsid w:val="00915032"/>
    <w:rsid w:val="0091516D"/>
    <w:rsid w:val="0091537E"/>
    <w:rsid w:val="009154BD"/>
    <w:rsid w:val="00915665"/>
    <w:rsid w:val="0091610F"/>
    <w:rsid w:val="009161BA"/>
    <w:rsid w:val="00916328"/>
    <w:rsid w:val="00916433"/>
    <w:rsid w:val="0091647F"/>
    <w:rsid w:val="00916827"/>
    <w:rsid w:val="00916996"/>
    <w:rsid w:val="009170BC"/>
    <w:rsid w:val="009173EB"/>
    <w:rsid w:val="009174FA"/>
    <w:rsid w:val="00917A5D"/>
    <w:rsid w:val="00917CCB"/>
    <w:rsid w:val="00917FD3"/>
    <w:rsid w:val="00920259"/>
    <w:rsid w:val="0092053A"/>
    <w:rsid w:val="00920FE4"/>
    <w:rsid w:val="00921140"/>
    <w:rsid w:val="009216BF"/>
    <w:rsid w:val="009218D2"/>
    <w:rsid w:val="00921A74"/>
    <w:rsid w:val="00921BDA"/>
    <w:rsid w:val="00921C9F"/>
    <w:rsid w:val="00921ECE"/>
    <w:rsid w:val="00921ED5"/>
    <w:rsid w:val="00921FA1"/>
    <w:rsid w:val="0092203C"/>
    <w:rsid w:val="009225B6"/>
    <w:rsid w:val="0092286C"/>
    <w:rsid w:val="00922E83"/>
    <w:rsid w:val="00923151"/>
    <w:rsid w:val="0092337E"/>
    <w:rsid w:val="009236DE"/>
    <w:rsid w:val="00923977"/>
    <w:rsid w:val="00923ABA"/>
    <w:rsid w:val="00923BC9"/>
    <w:rsid w:val="00923D44"/>
    <w:rsid w:val="00923E8C"/>
    <w:rsid w:val="00924108"/>
    <w:rsid w:val="0092434B"/>
    <w:rsid w:val="0092464E"/>
    <w:rsid w:val="009246D1"/>
    <w:rsid w:val="0092471C"/>
    <w:rsid w:val="009247D8"/>
    <w:rsid w:val="00924F5D"/>
    <w:rsid w:val="0092507E"/>
    <w:rsid w:val="00925470"/>
    <w:rsid w:val="00925511"/>
    <w:rsid w:val="00925836"/>
    <w:rsid w:val="00925DD1"/>
    <w:rsid w:val="009260EC"/>
    <w:rsid w:val="00926264"/>
    <w:rsid w:val="00926595"/>
    <w:rsid w:val="009265CC"/>
    <w:rsid w:val="00926681"/>
    <w:rsid w:val="0092698B"/>
    <w:rsid w:val="009269EB"/>
    <w:rsid w:val="00926EBB"/>
    <w:rsid w:val="00927211"/>
    <w:rsid w:val="00927752"/>
    <w:rsid w:val="00927A47"/>
    <w:rsid w:val="00927C58"/>
    <w:rsid w:val="00927CAF"/>
    <w:rsid w:val="009300CB"/>
    <w:rsid w:val="00930305"/>
    <w:rsid w:val="0093059F"/>
    <w:rsid w:val="0093063D"/>
    <w:rsid w:val="00930DFB"/>
    <w:rsid w:val="009311E0"/>
    <w:rsid w:val="009312DB"/>
    <w:rsid w:val="0093135E"/>
    <w:rsid w:val="00931747"/>
    <w:rsid w:val="0093195D"/>
    <w:rsid w:val="00931A43"/>
    <w:rsid w:val="00931B3D"/>
    <w:rsid w:val="00932109"/>
    <w:rsid w:val="009321F1"/>
    <w:rsid w:val="00932202"/>
    <w:rsid w:val="009322AC"/>
    <w:rsid w:val="00932474"/>
    <w:rsid w:val="009324AA"/>
    <w:rsid w:val="009324B1"/>
    <w:rsid w:val="009327B5"/>
    <w:rsid w:val="00932907"/>
    <w:rsid w:val="00932A16"/>
    <w:rsid w:val="00932A20"/>
    <w:rsid w:val="0093311E"/>
    <w:rsid w:val="009339AC"/>
    <w:rsid w:val="00933B1B"/>
    <w:rsid w:val="00933D61"/>
    <w:rsid w:val="00933DE4"/>
    <w:rsid w:val="00933E25"/>
    <w:rsid w:val="00933F7F"/>
    <w:rsid w:val="0093430C"/>
    <w:rsid w:val="009343B2"/>
    <w:rsid w:val="0093457F"/>
    <w:rsid w:val="00934753"/>
    <w:rsid w:val="00934AE9"/>
    <w:rsid w:val="00935490"/>
    <w:rsid w:val="009354D1"/>
    <w:rsid w:val="00935521"/>
    <w:rsid w:val="009355F0"/>
    <w:rsid w:val="00935B52"/>
    <w:rsid w:val="00936951"/>
    <w:rsid w:val="00936A90"/>
    <w:rsid w:val="00936AC4"/>
    <w:rsid w:val="00936D86"/>
    <w:rsid w:val="009370A6"/>
    <w:rsid w:val="009373D6"/>
    <w:rsid w:val="0093752F"/>
    <w:rsid w:val="00937A4A"/>
    <w:rsid w:val="00937AC7"/>
    <w:rsid w:val="00937D15"/>
    <w:rsid w:val="009406F4"/>
    <w:rsid w:val="00940732"/>
    <w:rsid w:val="00940799"/>
    <w:rsid w:val="00940A5D"/>
    <w:rsid w:val="00940BCB"/>
    <w:rsid w:val="00940D85"/>
    <w:rsid w:val="00940DC1"/>
    <w:rsid w:val="00940DF4"/>
    <w:rsid w:val="00940FB5"/>
    <w:rsid w:val="00941091"/>
    <w:rsid w:val="0094124C"/>
    <w:rsid w:val="009412CA"/>
    <w:rsid w:val="0094148B"/>
    <w:rsid w:val="00941A1C"/>
    <w:rsid w:val="00941B97"/>
    <w:rsid w:val="00941CDD"/>
    <w:rsid w:val="00941DA0"/>
    <w:rsid w:val="009420AB"/>
    <w:rsid w:val="0094212A"/>
    <w:rsid w:val="00942743"/>
    <w:rsid w:val="00942BB8"/>
    <w:rsid w:val="00943108"/>
    <w:rsid w:val="009431CF"/>
    <w:rsid w:val="009431DA"/>
    <w:rsid w:val="00943256"/>
    <w:rsid w:val="00943289"/>
    <w:rsid w:val="0094335F"/>
    <w:rsid w:val="00943D09"/>
    <w:rsid w:val="00943D89"/>
    <w:rsid w:val="00943FA9"/>
    <w:rsid w:val="009441CA"/>
    <w:rsid w:val="009441D7"/>
    <w:rsid w:val="00944202"/>
    <w:rsid w:val="00944335"/>
    <w:rsid w:val="0094433C"/>
    <w:rsid w:val="00944710"/>
    <w:rsid w:val="00944A04"/>
    <w:rsid w:val="00944AF4"/>
    <w:rsid w:val="00944D54"/>
    <w:rsid w:val="00944DDE"/>
    <w:rsid w:val="0094503E"/>
    <w:rsid w:val="0094540F"/>
    <w:rsid w:val="00945A25"/>
    <w:rsid w:val="00945E49"/>
    <w:rsid w:val="00945E73"/>
    <w:rsid w:val="009461C4"/>
    <w:rsid w:val="009462D8"/>
    <w:rsid w:val="00946388"/>
    <w:rsid w:val="009463A9"/>
    <w:rsid w:val="00946A65"/>
    <w:rsid w:val="00946C6F"/>
    <w:rsid w:val="00946CC9"/>
    <w:rsid w:val="00947140"/>
    <w:rsid w:val="00947454"/>
    <w:rsid w:val="0094751D"/>
    <w:rsid w:val="00947567"/>
    <w:rsid w:val="009475CD"/>
    <w:rsid w:val="00947882"/>
    <w:rsid w:val="00947DF1"/>
    <w:rsid w:val="009502C3"/>
    <w:rsid w:val="00950799"/>
    <w:rsid w:val="009507B5"/>
    <w:rsid w:val="00950819"/>
    <w:rsid w:val="0095092C"/>
    <w:rsid w:val="00950951"/>
    <w:rsid w:val="009509D7"/>
    <w:rsid w:val="00950B09"/>
    <w:rsid w:val="00950DD1"/>
    <w:rsid w:val="00951417"/>
    <w:rsid w:val="0095154C"/>
    <w:rsid w:val="009515C9"/>
    <w:rsid w:val="009517A9"/>
    <w:rsid w:val="009518BD"/>
    <w:rsid w:val="00951995"/>
    <w:rsid w:val="00951BC9"/>
    <w:rsid w:val="00951C02"/>
    <w:rsid w:val="00951C7E"/>
    <w:rsid w:val="00951CF6"/>
    <w:rsid w:val="00951E1C"/>
    <w:rsid w:val="0095212F"/>
    <w:rsid w:val="0095225E"/>
    <w:rsid w:val="00952264"/>
    <w:rsid w:val="00952283"/>
    <w:rsid w:val="009527A4"/>
    <w:rsid w:val="00952ACA"/>
    <w:rsid w:val="00952FFA"/>
    <w:rsid w:val="009532CD"/>
    <w:rsid w:val="009537A7"/>
    <w:rsid w:val="00953850"/>
    <w:rsid w:val="009539E6"/>
    <w:rsid w:val="00953B1F"/>
    <w:rsid w:val="00953C94"/>
    <w:rsid w:val="0095402A"/>
    <w:rsid w:val="009545B4"/>
    <w:rsid w:val="009548C3"/>
    <w:rsid w:val="00954B61"/>
    <w:rsid w:val="00954BC4"/>
    <w:rsid w:val="00954E04"/>
    <w:rsid w:val="00954FB7"/>
    <w:rsid w:val="0095506D"/>
    <w:rsid w:val="0095524E"/>
    <w:rsid w:val="009555E2"/>
    <w:rsid w:val="009557DF"/>
    <w:rsid w:val="00955849"/>
    <w:rsid w:val="00955A2E"/>
    <w:rsid w:val="00955E35"/>
    <w:rsid w:val="00956101"/>
    <w:rsid w:val="00956361"/>
    <w:rsid w:val="00956537"/>
    <w:rsid w:val="009566DA"/>
    <w:rsid w:val="00956BB2"/>
    <w:rsid w:val="00956C61"/>
    <w:rsid w:val="00956EBF"/>
    <w:rsid w:val="00956F90"/>
    <w:rsid w:val="00957060"/>
    <w:rsid w:val="00957487"/>
    <w:rsid w:val="009577CB"/>
    <w:rsid w:val="00957944"/>
    <w:rsid w:val="00957D9C"/>
    <w:rsid w:val="00960353"/>
    <w:rsid w:val="009603AB"/>
    <w:rsid w:val="0096042B"/>
    <w:rsid w:val="009607AF"/>
    <w:rsid w:val="009609FA"/>
    <w:rsid w:val="00960A88"/>
    <w:rsid w:val="00960C68"/>
    <w:rsid w:val="00960CB6"/>
    <w:rsid w:val="00960D27"/>
    <w:rsid w:val="00961023"/>
    <w:rsid w:val="009612F1"/>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3291"/>
    <w:rsid w:val="0096336E"/>
    <w:rsid w:val="0096371A"/>
    <w:rsid w:val="0096392B"/>
    <w:rsid w:val="0096397B"/>
    <w:rsid w:val="009639DE"/>
    <w:rsid w:val="00963A61"/>
    <w:rsid w:val="00963CAC"/>
    <w:rsid w:val="00963D97"/>
    <w:rsid w:val="009640A7"/>
    <w:rsid w:val="009640B8"/>
    <w:rsid w:val="009640C7"/>
    <w:rsid w:val="00964111"/>
    <w:rsid w:val="00964B17"/>
    <w:rsid w:val="00964E3C"/>
    <w:rsid w:val="00964E69"/>
    <w:rsid w:val="0096504D"/>
    <w:rsid w:val="00965235"/>
    <w:rsid w:val="009654F0"/>
    <w:rsid w:val="009656BC"/>
    <w:rsid w:val="009659EA"/>
    <w:rsid w:val="00965C28"/>
    <w:rsid w:val="00965FA6"/>
    <w:rsid w:val="0096691D"/>
    <w:rsid w:val="00966EC4"/>
    <w:rsid w:val="00966F9C"/>
    <w:rsid w:val="00966FF5"/>
    <w:rsid w:val="00967095"/>
    <w:rsid w:val="0096766C"/>
    <w:rsid w:val="00967782"/>
    <w:rsid w:val="00967851"/>
    <w:rsid w:val="00967C94"/>
    <w:rsid w:val="00967D2D"/>
    <w:rsid w:val="00970387"/>
    <w:rsid w:val="00970487"/>
    <w:rsid w:val="00970757"/>
    <w:rsid w:val="00970879"/>
    <w:rsid w:val="00970DEC"/>
    <w:rsid w:val="00970F7A"/>
    <w:rsid w:val="00970FE3"/>
    <w:rsid w:val="00971190"/>
    <w:rsid w:val="0097182A"/>
    <w:rsid w:val="00971940"/>
    <w:rsid w:val="00971E51"/>
    <w:rsid w:val="00971EC5"/>
    <w:rsid w:val="00971F6B"/>
    <w:rsid w:val="00971FCC"/>
    <w:rsid w:val="0097298A"/>
    <w:rsid w:val="00972A0B"/>
    <w:rsid w:val="00972BB7"/>
    <w:rsid w:val="00972C06"/>
    <w:rsid w:val="00972C90"/>
    <w:rsid w:val="00972E36"/>
    <w:rsid w:val="00972F4C"/>
    <w:rsid w:val="00972FEB"/>
    <w:rsid w:val="00973257"/>
    <w:rsid w:val="0097383E"/>
    <w:rsid w:val="009738BB"/>
    <w:rsid w:val="009738E5"/>
    <w:rsid w:val="009739F8"/>
    <w:rsid w:val="00973B3A"/>
    <w:rsid w:val="00973E47"/>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69A"/>
    <w:rsid w:val="0097570F"/>
    <w:rsid w:val="00975859"/>
    <w:rsid w:val="00975E36"/>
    <w:rsid w:val="00975F1B"/>
    <w:rsid w:val="009767DE"/>
    <w:rsid w:val="00976D63"/>
    <w:rsid w:val="009773A0"/>
    <w:rsid w:val="009775C2"/>
    <w:rsid w:val="00977852"/>
    <w:rsid w:val="009778AB"/>
    <w:rsid w:val="00980070"/>
    <w:rsid w:val="009803E4"/>
    <w:rsid w:val="00980403"/>
    <w:rsid w:val="009804C2"/>
    <w:rsid w:val="009804CB"/>
    <w:rsid w:val="009807C2"/>
    <w:rsid w:val="009809DD"/>
    <w:rsid w:val="00980F14"/>
    <w:rsid w:val="0098120B"/>
    <w:rsid w:val="0098131D"/>
    <w:rsid w:val="0098172B"/>
    <w:rsid w:val="009817F9"/>
    <w:rsid w:val="0098183B"/>
    <w:rsid w:val="00981D27"/>
    <w:rsid w:val="00981F96"/>
    <w:rsid w:val="009820C4"/>
    <w:rsid w:val="009822AF"/>
    <w:rsid w:val="009823A3"/>
    <w:rsid w:val="009823E5"/>
    <w:rsid w:val="009825F9"/>
    <w:rsid w:val="009826DE"/>
    <w:rsid w:val="00982A26"/>
    <w:rsid w:val="00982AB4"/>
    <w:rsid w:val="00982B3A"/>
    <w:rsid w:val="00982D34"/>
    <w:rsid w:val="00982E67"/>
    <w:rsid w:val="00982F06"/>
    <w:rsid w:val="00983061"/>
    <w:rsid w:val="0098308A"/>
    <w:rsid w:val="00983223"/>
    <w:rsid w:val="009834EC"/>
    <w:rsid w:val="0098389B"/>
    <w:rsid w:val="009838CE"/>
    <w:rsid w:val="00983B52"/>
    <w:rsid w:val="00983C41"/>
    <w:rsid w:val="00983DF2"/>
    <w:rsid w:val="00984206"/>
    <w:rsid w:val="00984621"/>
    <w:rsid w:val="00984F16"/>
    <w:rsid w:val="0098511E"/>
    <w:rsid w:val="00985165"/>
    <w:rsid w:val="009852B3"/>
    <w:rsid w:val="0098537C"/>
    <w:rsid w:val="0098541D"/>
    <w:rsid w:val="00985CA4"/>
    <w:rsid w:val="0098601C"/>
    <w:rsid w:val="0098666F"/>
    <w:rsid w:val="00986956"/>
    <w:rsid w:val="009869AB"/>
    <w:rsid w:val="00986A83"/>
    <w:rsid w:val="00987282"/>
    <w:rsid w:val="009876A0"/>
    <w:rsid w:val="00987847"/>
    <w:rsid w:val="009879B5"/>
    <w:rsid w:val="009879F3"/>
    <w:rsid w:val="009879F4"/>
    <w:rsid w:val="00987C37"/>
    <w:rsid w:val="009900A4"/>
    <w:rsid w:val="00990238"/>
    <w:rsid w:val="0099052C"/>
    <w:rsid w:val="0099085D"/>
    <w:rsid w:val="009908F2"/>
    <w:rsid w:val="00990AAD"/>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30C0"/>
    <w:rsid w:val="009931C3"/>
    <w:rsid w:val="0099324C"/>
    <w:rsid w:val="00993266"/>
    <w:rsid w:val="009935FC"/>
    <w:rsid w:val="00993627"/>
    <w:rsid w:val="00993658"/>
    <w:rsid w:val="0099367D"/>
    <w:rsid w:val="009936F0"/>
    <w:rsid w:val="00993DA5"/>
    <w:rsid w:val="00993E03"/>
    <w:rsid w:val="00994BD1"/>
    <w:rsid w:val="00994F40"/>
    <w:rsid w:val="00995263"/>
    <w:rsid w:val="00995360"/>
    <w:rsid w:val="009954AD"/>
    <w:rsid w:val="0099567F"/>
    <w:rsid w:val="009956EB"/>
    <w:rsid w:val="00996428"/>
    <w:rsid w:val="00996546"/>
    <w:rsid w:val="0099676E"/>
    <w:rsid w:val="00996A8B"/>
    <w:rsid w:val="00996CD1"/>
    <w:rsid w:val="00996CD4"/>
    <w:rsid w:val="00996D35"/>
    <w:rsid w:val="0099713E"/>
    <w:rsid w:val="0099731A"/>
    <w:rsid w:val="00997341"/>
    <w:rsid w:val="0099742C"/>
    <w:rsid w:val="00997502"/>
    <w:rsid w:val="00997877"/>
    <w:rsid w:val="009979D6"/>
    <w:rsid w:val="00997B89"/>
    <w:rsid w:val="00997CA3"/>
    <w:rsid w:val="009A0212"/>
    <w:rsid w:val="009A02E1"/>
    <w:rsid w:val="009A031F"/>
    <w:rsid w:val="009A041C"/>
    <w:rsid w:val="009A0FC7"/>
    <w:rsid w:val="009A12D1"/>
    <w:rsid w:val="009A1E77"/>
    <w:rsid w:val="009A20F1"/>
    <w:rsid w:val="009A2113"/>
    <w:rsid w:val="009A2180"/>
    <w:rsid w:val="009A2255"/>
    <w:rsid w:val="009A231F"/>
    <w:rsid w:val="009A246A"/>
    <w:rsid w:val="009A2913"/>
    <w:rsid w:val="009A2CDE"/>
    <w:rsid w:val="009A2EAE"/>
    <w:rsid w:val="009A2F02"/>
    <w:rsid w:val="009A3183"/>
    <w:rsid w:val="009A3279"/>
    <w:rsid w:val="009A37AC"/>
    <w:rsid w:val="009A38EB"/>
    <w:rsid w:val="009A3A5F"/>
    <w:rsid w:val="009A3AB5"/>
    <w:rsid w:val="009A3DBA"/>
    <w:rsid w:val="009A4100"/>
    <w:rsid w:val="009A4293"/>
    <w:rsid w:val="009A468D"/>
    <w:rsid w:val="009A4CF3"/>
    <w:rsid w:val="009A516A"/>
    <w:rsid w:val="009A528E"/>
    <w:rsid w:val="009A5389"/>
    <w:rsid w:val="009A542D"/>
    <w:rsid w:val="009A54FC"/>
    <w:rsid w:val="009A5B60"/>
    <w:rsid w:val="009A5BA0"/>
    <w:rsid w:val="009A6073"/>
    <w:rsid w:val="009A60A6"/>
    <w:rsid w:val="009A6127"/>
    <w:rsid w:val="009A637B"/>
    <w:rsid w:val="009A6456"/>
    <w:rsid w:val="009A67F3"/>
    <w:rsid w:val="009A6978"/>
    <w:rsid w:val="009A6A14"/>
    <w:rsid w:val="009A6BAA"/>
    <w:rsid w:val="009A6C74"/>
    <w:rsid w:val="009A6EEC"/>
    <w:rsid w:val="009A7154"/>
    <w:rsid w:val="009A7187"/>
    <w:rsid w:val="009A72D0"/>
    <w:rsid w:val="009A78D1"/>
    <w:rsid w:val="009A7A31"/>
    <w:rsid w:val="009A7B82"/>
    <w:rsid w:val="009A7B91"/>
    <w:rsid w:val="009A7D6E"/>
    <w:rsid w:val="009A7E84"/>
    <w:rsid w:val="009A7E9C"/>
    <w:rsid w:val="009B003C"/>
    <w:rsid w:val="009B0097"/>
    <w:rsid w:val="009B0542"/>
    <w:rsid w:val="009B0C68"/>
    <w:rsid w:val="009B0DA0"/>
    <w:rsid w:val="009B0DD2"/>
    <w:rsid w:val="009B13A1"/>
    <w:rsid w:val="009B13CD"/>
    <w:rsid w:val="009B1513"/>
    <w:rsid w:val="009B1677"/>
    <w:rsid w:val="009B1AF7"/>
    <w:rsid w:val="009B2092"/>
    <w:rsid w:val="009B245E"/>
    <w:rsid w:val="009B2532"/>
    <w:rsid w:val="009B2655"/>
    <w:rsid w:val="009B3221"/>
    <w:rsid w:val="009B346F"/>
    <w:rsid w:val="009B3745"/>
    <w:rsid w:val="009B3A8F"/>
    <w:rsid w:val="009B3BF5"/>
    <w:rsid w:val="009B3C79"/>
    <w:rsid w:val="009B3D0C"/>
    <w:rsid w:val="009B42DA"/>
    <w:rsid w:val="009B4821"/>
    <w:rsid w:val="009B4A01"/>
    <w:rsid w:val="009B4BAE"/>
    <w:rsid w:val="009B4BED"/>
    <w:rsid w:val="009B4C24"/>
    <w:rsid w:val="009B5039"/>
    <w:rsid w:val="009B55C0"/>
    <w:rsid w:val="009B5821"/>
    <w:rsid w:val="009B591E"/>
    <w:rsid w:val="009B59B0"/>
    <w:rsid w:val="009B616B"/>
    <w:rsid w:val="009B62F9"/>
    <w:rsid w:val="009B66A0"/>
    <w:rsid w:val="009B68AD"/>
    <w:rsid w:val="009B6C13"/>
    <w:rsid w:val="009B6F64"/>
    <w:rsid w:val="009B7100"/>
    <w:rsid w:val="009B717B"/>
    <w:rsid w:val="009B79C4"/>
    <w:rsid w:val="009B79D6"/>
    <w:rsid w:val="009B7BB7"/>
    <w:rsid w:val="009B7FFA"/>
    <w:rsid w:val="009C00EF"/>
    <w:rsid w:val="009C01F7"/>
    <w:rsid w:val="009C047A"/>
    <w:rsid w:val="009C09D2"/>
    <w:rsid w:val="009C0A9F"/>
    <w:rsid w:val="009C0BC1"/>
    <w:rsid w:val="009C0D98"/>
    <w:rsid w:val="009C0DBE"/>
    <w:rsid w:val="009C1012"/>
    <w:rsid w:val="009C10DF"/>
    <w:rsid w:val="009C1848"/>
    <w:rsid w:val="009C1A35"/>
    <w:rsid w:val="009C1B93"/>
    <w:rsid w:val="009C1D4B"/>
    <w:rsid w:val="009C1E0C"/>
    <w:rsid w:val="009C20D3"/>
    <w:rsid w:val="009C2358"/>
    <w:rsid w:val="009C25FA"/>
    <w:rsid w:val="009C281C"/>
    <w:rsid w:val="009C2846"/>
    <w:rsid w:val="009C319F"/>
    <w:rsid w:val="009C3289"/>
    <w:rsid w:val="009C36A4"/>
    <w:rsid w:val="009C3D88"/>
    <w:rsid w:val="009C3F40"/>
    <w:rsid w:val="009C4365"/>
    <w:rsid w:val="009C460F"/>
    <w:rsid w:val="009C46A2"/>
    <w:rsid w:val="009C47D1"/>
    <w:rsid w:val="009C520B"/>
    <w:rsid w:val="009C5430"/>
    <w:rsid w:val="009C56BA"/>
    <w:rsid w:val="009C5785"/>
    <w:rsid w:val="009C5793"/>
    <w:rsid w:val="009C5874"/>
    <w:rsid w:val="009C5A0F"/>
    <w:rsid w:val="009C5F9A"/>
    <w:rsid w:val="009C6507"/>
    <w:rsid w:val="009C65D8"/>
    <w:rsid w:val="009C6768"/>
    <w:rsid w:val="009C6894"/>
    <w:rsid w:val="009C69A2"/>
    <w:rsid w:val="009C6B3B"/>
    <w:rsid w:val="009C6B7B"/>
    <w:rsid w:val="009C6DAA"/>
    <w:rsid w:val="009C6E93"/>
    <w:rsid w:val="009C7147"/>
    <w:rsid w:val="009C7150"/>
    <w:rsid w:val="009C75A0"/>
    <w:rsid w:val="009C788D"/>
    <w:rsid w:val="009C78DF"/>
    <w:rsid w:val="009C7B7A"/>
    <w:rsid w:val="009C7F47"/>
    <w:rsid w:val="009D019C"/>
    <w:rsid w:val="009D0361"/>
    <w:rsid w:val="009D0720"/>
    <w:rsid w:val="009D079F"/>
    <w:rsid w:val="009D0888"/>
    <w:rsid w:val="009D0897"/>
    <w:rsid w:val="009D099A"/>
    <w:rsid w:val="009D1205"/>
    <w:rsid w:val="009D1325"/>
    <w:rsid w:val="009D15E0"/>
    <w:rsid w:val="009D1652"/>
    <w:rsid w:val="009D1808"/>
    <w:rsid w:val="009D1B5A"/>
    <w:rsid w:val="009D2118"/>
    <w:rsid w:val="009D22EA"/>
    <w:rsid w:val="009D248E"/>
    <w:rsid w:val="009D2745"/>
    <w:rsid w:val="009D2752"/>
    <w:rsid w:val="009D28C6"/>
    <w:rsid w:val="009D290A"/>
    <w:rsid w:val="009D2A05"/>
    <w:rsid w:val="009D2C43"/>
    <w:rsid w:val="009D2EDD"/>
    <w:rsid w:val="009D36B6"/>
    <w:rsid w:val="009D3CC0"/>
    <w:rsid w:val="009D3CEB"/>
    <w:rsid w:val="009D3D45"/>
    <w:rsid w:val="009D422C"/>
    <w:rsid w:val="009D4303"/>
    <w:rsid w:val="009D4367"/>
    <w:rsid w:val="009D478C"/>
    <w:rsid w:val="009D49A4"/>
    <w:rsid w:val="009D4A8E"/>
    <w:rsid w:val="009D4D1D"/>
    <w:rsid w:val="009D4DA3"/>
    <w:rsid w:val="009D50DD"/>
    <w:rsid w:val="009D5199"/>
    <w:rsid w:val="009D55B7"/>
    <w:rsid w:val="009D57AD"/>
    <w:rsid w:val="009D59D3"/>
    <w:rsid w:val="009D5DC2"/>
    <w:rsid w:val="009D5EBD"/>
    <w:rsid w:val="009D610C"/>
    <w:rsid w:val="009D62E7"/>
    <w:rsid w:val="009D63EF"/>
    <w:rsid w:val="009D65A6"/>
    <w:rsid w:val="009D6940"/>
    <w:rsid w:val="009D69A8"/>
    <w:rsid w:val="009D69F6"/>
    <w:rsid w:val="009D71BF"/>
    <w:rsid w:val="009D7341"/>
    <w:rsid w:val="009D75A4"/>
    <w:rsid w:val="009D76D2"/>
    <w:rsid w:val="009D7DA3"/>
    <w:rsid w:val="009E03B4"/>
    <w:rsid w:val="009E0429"/>
    <w:rsid w:val="009E0487"/>
    <w:rsid w:val="009E07D7"/>
    <w:rsid w:val="009E11A9"/>
    <w:rsid w:val="009E12D1"/>
    <w:rsid w:val="009E141F"/>
    <w:rsid w:val="009E176B"/>
    <w:rsid w:val="009E1A33"/>
    <w:rsid w:val="009E1E13"/>
    <w:rsid w:val="009E1F70"/>
    <w:rsid w:val="009E1FFC"/>
    <w:rsid w:val="009E217E"/>
    <w:rsid w:val="009E226A"/>
    <w:rsid w:val="009E238A"/>
    <w:rsid w:val="009E2A62"/>
    <w:rsid w:val="009E2F97"/>
    <w:rsid w:val="009E3235"/>
    <w:rsid w:val="009E35BC"/>
    <w:rsid w:val="009E3790"/>
    <w:rsid w:val="009E3908"/>
    <w:rsid w:val="009E3C2A"/>
    <w:rsid w:val="009E3E78"/>
    <w:rsid w:val="009E4071"/>
    <w:rsid w:val="009E457F"/>
    <w:rsid w:val="009E47B9"/>
    <w:rsid w:val="009E53AA"/>
    <w:rsid w:val="009E53D6"/>
    <w:rsid w:val="009E55D3"/>
    <w:rsid w:val="009E5656"/>
    <w:rsid w:val="009E5817"/>
    <w:rsid w:val="009E5AB4"/>
    <w:rsid w:val="009E605E"/>
    <w:rsid w:val="009E641D"/>
    <w:rsid w:val="009E64A5"/>
    <w:rsid w:val="009E6712"/>
    <w:rsid w:val="009E69B9"/>
    <w:rsid w:val="009E6B29"/>
    <w:rsid w:val="009E6D08"/>
    <w:rsid w:val="009E6F6E"/>
    <w:rsid w:val="009E70C6"/>
    <w:rsid w:val="009E7667"/>
    <w:rsid w:val="009E798E"/>
    <w:rsid w:val="009E7C5E"/>
    <w:rsid w:val="009E7FC7"/>
    <w:rsid w:val="009F0001"/>
    <w:rsid w:val="009F03C2"/>
    <w:rsid w:val="009F06F6"/>
    <w:rsid w:val="009F0C38"/>
    <w:rsid w:val="009F0CD1"/>
    <w:rsid w:val="009F1033"/>
    <w:rsid w:val="009F163C"/>
    <w:rsid w:val="009F187B"/>
    <w:rsid w:val="009F1933"/>
    <w:rsid w:val="009F1DFD"/>
    <w:rsid w:val="009F2005"/>
    <w:rsid w:val="009F29A1"/>
    <w:rsid w:val="009F2C55"/>
    <w:rsid w:val="009F2C6D"/>
    <w:rsid w:val="009F2E7E"/>
    <w:rsid w:val="009F35FA"/>
    <w:rsid w:val="009F3A4B"/>
    <w:rsid w:val="009F416E"/>
    <w:rsid w:val="009F41E1"/>
    <w:rsid w:val="009F426F"/>
    <w:rsid w:val="009F4375"/>
    <w:rsid w:val="009F4834"/>
    <w:rsid w:val="009F4C62"/>
    <w:rsid w:val="009F4E78"/>
    <w:rsid w:val="009F4F05"/>
    <w:rsid w:val="009F5606"/>
    <w:rsid w:val="009F5C67"/>
    <w:rsid w:val="009F5CA0"/>
    <w:rsid w:val="009F5CA4"/>
    <w:rsid w:val="009F6410"/>
    <w:rsid w:val="009F6457"/>
    <w:rsid w:val="009F665B"/>
    <w:rsid w:val="009F669B"/>
    <w:rsid w:val="009F66DF"/>
    <w:rsid w:val="009F6843"/>
    <w:rsid w:val="009F6CE1"/>
    <w:rsid w:val="009F7139"/>
    <w:rsid w:val="009F7169"/>
    <w:rsid w:val="009F71C2"/>
    <w:rsid w:val="009F744E"/>
    <w:rsid w:val="009F76CB"/>
    <w:rsid w:val="009F7883"/>
    <w:rsid w:val="009F79F3"/>
    <w:rsid w:val="009F7E34"/>
    <w:rsid w:val="00A00519"/>
    <w:rsid w:val="00A00B7C"/>
    <w:rsid w:val="00A01006"/>
    <w:rsid w:val="00A011C6"/>
    <w:rsid w:val="00A022B2"/>
    <w:rsid w:val="00A02B26"/>
    <w:rsid w:val="00A02D09"/>
    <w:rsid w:val="00A02EF4"/>
    <w:rsid w:val="00A032BA"/>
    <w:rsid w:val="00A03893"/>
    <w:rsid w:val="00A0394B"/>
    <w:rsid w:val="00A03CA5"/>
    <w:rsid w:val="00A04541"/>
    <w:rsid w:val="00A0465F"/>
    <w:rsid w:val="00A04846"/>
    <w:rsid w:val="00A04A20"/>
    <w:rsid w:val="00A04A92"/>
    <w:rsid w:val="00A04EA3"/>
    <w:rsid w:val="00A04EBD"/>
    <w:rsid w:val="00A05194"/>
    <w:rsid w:val="00A0559E"/>
    <w:rsid w:val="00A0560E"/>
    <w:rsid w:val="00A057B4"/>
    <w:rsid w:val="00A057FF"/>
    <w:rsid w:val="00A05A1F"/>
    <w:rsid w:val="00A05BA9"/>
    <w:rsid w:val="00A05DFF"/>
    <w:rsid w:val="00A05FF8"/>
    <w:rsid w:val="00A06008"/>
    <w:rsid w:val="00A06687"/>
    <w:rsid w:val="00A0689E"/>
    <w:rsid w:val="00A06E7C"/>
    <w:rsid w:val="00A06F57"/>
    <w:rsid w:val="00A07207"/>
    <w:rsid w:val="00A075FA"/>
    <w:rsid w:val="00A07654"/>
    <w:rsid w:val="00A07894"/>
    <w:rsid w:val="00A07B16"/>
    <w:rsid w:val="00A07CF2"/>
    <w:rsid w:val="00A07E70"/>
    <w:rsid w:val="00A07EA6"/>
    <w:rsid w:val="00A07F2B"/>
    <w:rsid w:val="00A105DB"/>
    <w:rsid w:val="00A106FE"/>
    <w:rsid w:val="00A109C5"/>
    <w:rsid w:val="00A10B48"/>
    <w:rsid w:val="00A10B90"/>
    <w:rsid w:val="00A10D06"/>
    <w:rsid w:val="00A10FCC"/>
    <w:rsid w:val="00A11371"/>
    <w:rsid w:val="00A114B5"/>
    <w:rsid w:val="00A115BF"/>
    <w:rsid w:val="00A117B9"/>
    <w:rsid w:val="00A11ACA"/>
    <w:rsid w:val="00A11E0F"/>
    <w:rsid w:val="00A120E1"/>
    <w:rsid w:val="00A121EA"/>
    <w:rsid w:val="00A12206"/>
    <w:rsid w:val="00A12230"/>
    <w:rsid w:val="00A1228F"/>
    <w:rsid w:val="00A12301"/>
    <w:rsid w:val="00A1260C"/>
    <w:rsid w:val="00A126C3"/>
    <w:rsid w:val="00A12970"/>
    <w:rsid w:val="00A12A73"/>
    <w:rsid w:val="00A12BEE"/>
    <w:rsid w:val="00A12EE8"/>
    <w:rsid w:val="00A130E3"/>
    <w:rsid w:val="00A131A4"/>
    <w:rsid w:val="00A132FD"/>
    <w:rsid w:val="00A13511"/>
    <w:rsid w:val="00A136F5"/>
    <w:rsid w:val="00A13715"/>
    <w:rsid w:val="00A1387C"/>
    <w:rsid w:val="00A13B51"/>
    <w:rsid w:val="00A13CF1"/>
    <w:rsid w:val="00A13F4C"/>
    <w:rsid w:val="00A142CA"/>
    <w:rsid w:val="00A142D5"/>
    <w:rsid w:val="00A145D0"/>
    <w:rsid w:val="00A1468E"/>
    <w:rsid w:val="00A14743"/>
    <w:rsid w:val="00A14A69"/>
    <w:rsid w:val="00A14B5D"/>
    <w:rsid w:val="00A14B73"/>
    <w:rsid w:val="00A15252"/>
    <w:rsid w:val="00A152DD"/>
    <w:rsid w:val="00A153C0"/>
    <w:rsid w:val="00A1562F"/>
    <w:rsid w:val="00A157EC"/>
    <w:rsid w:val="00A15819"/>
    <w:rsid w:val="00A15BA6"/>
    <w:rsid w:val="00A15C81"/>
    <w:rsid w:val="00A16150"/>
    <w:rsid w:val="00A1630A"/>
    <w:rsid w:val="00A1637F"/>
    <w:rsid w:val="00A1690B"/>
    <w:rsid w:val="00A16A02"/>
    <w:rsid w:val="00A16E5E"/>
    <w:rsid w:val="00A17345"/>
    <w:rsid w:val="00A173BF"/>
    <w:rsid w:val="00A1760D"/>
    <w:rsid w:val="00A177FA"/>
    <w:rsid w:val="00A1789B"/>
    <w:rsid w:val="00A178BC"/>
    <w:rsid w:val="00A17CE1"/>
    <w:rsid w:val="00A20253"/>
    <w:rsid w:val="00A2028E"/>
    <w:rsid w:val="00A2049C"/>
    <w:rsid w:val="00A204F8"/>
    <w:rsid w:val="00A205BF"/>
    <w:rsid w:val="00A20A33"/>
    <w:rsid w:val="00A2104B"/>
    <w:rsid w:val="00A210E9"/>
    <w:rsid w:val="00A21666"/>
    <w:rsid w:val="00A21712"/>
    <w:rsid w:val="00A218AE"/>
    <w:rsid w:val="00A21A9D"/>
    <w:rsid w:val="00A21AAA"/>
    <w:rsid w:val="00A21C50"/>
    <w:rsid w:val="00A21E51"/>
    <w:rsid w:val="00A22132"/>
    <w:rsid w:val="00A22207"/>
    <w:rsid w:val="00A225F8"/>
    <w:rsid w:val="00A22682"/>
    <w:rsid w:val="00A22696"/>
    <w:rsid w:val="00A226BE"/>
    <w:rsid w:val="00A228BB"/>
    <w:rsid w:val="00A22CE9"/>
    <w:rsid w:val="00A22D9C"/>
    <w:rsid w:val="00A22E14"/>
    <w:rsid w:val="00A22E73"/>
    <w:rsid w:val="00A235F7"/>
    <w:rsid w:val="00A23921"/>
    <w:rsid w:val="00A23B6E"/>
    <w:rsid w:val="00A23EBB"/>
    <w:rsid w:val="00A24150"/>
    <w:rsid w:val="00A2445F"/>
    <w:rsid w:val="00A246BF"/>
    <w:rsid w:val="00A2470A"/>
    <w:rsid w:val="00A2479F"/>
    <w:rsid w:val="00A2481C"/>
    <w:rsid w:val="00A24A6C"/>
    <w:rsid w:val="00A24C00"/>
    <w:rsid w:val="00A24CCF"/>
    <w:rsid w:val="00A25536"/>
    <w:rsid w:val="00A25A28"/>
    <w:rsid w:val="00A25A7A"/>
    <w:rsid w:val="00A25B85"/>
    <w:rsid w:val="00A25C83"/>
    <w:rsid w:val="00A261E4"/>
    <w:rsid w:val="00A26309"/>
    <w:rsid w:val="00A2646F"/>
    <w:rsid w:val="00A26624"/>
    <w:rsid w:val="00A266E0"/>
    <w:rsid w:val="00A26883"/>
    <w:rsid w:val="00A26D60"/>
    <w:rsid w:val="00A26EE0"/>
    <w:rsid w:val="00A2719B"/>
    <w:rsid w:val="00A2756F"/>
    <w:rsid w:val="00A275C9"/>
    <w:rsid w:val="00A276E9"/>
    <w:rsid w:val="00A276F1"/>
    <w:rsid w:val="00A27EFE"/>
    <w:rsid w:val="00A300BD"/>
    <w:rsid w:val="00A3051C"/>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C37"/>
    <w:rsid w:val="00A3307F"/>
    <w:rsid w:val="00A33188"/>
    <w:rsid w:val="00A33354"/>
    <w:rsid w:val="00A338AB"/>
    <w:rsid w:val="00A33A66"/>
    <w:rsid w:val="00A33A6F"/>
    <w:rsid w:val="00A33BC1"/>
    <w:rsid w:val="00A33C3D"/>
    <w:rsid w:val="00A33C9E"/>
    <w:rsid w:val="00A34C68"/>
    <w:rsid w:val="00A34C88"/>
    <w:rsid w:val="00A35156"/>
    <w:rsid w:val="00A35735"/>
    <w:rsid w:val="00A35A0B"/>
    <w:rsid w:val="00A35F6A"/>
    <w:rsid w:val="00A362CB"/>
    <w:rsid w:val="00A365F0"/>
    <w:rsid w:val="00A365F9"/>
    <w:rsid w:val="00A36694"/>
    <w:rsid w:val="00A36ADE"/>
    <w:rsid w:val="00A36DBF"/>
    <w:rsid w:val="00A3747D"/>
    <w:rsid w:val="00A3798F"/>
    <w:rsid w:val="00A37A59"/>
    <w:rsid w:val="00A404BA"/>
    <w:rsid w:val="00A40531"/>
    <w:rsid w:val="00A40567"/>
    <w:rsid w:val="00A40889"/>
    <w:rsid w:val="00A40D3C"/>
    <w:rsid w:val="00A40EA6"/>
    <w:rsid w:val="00A40F7D"/>
    <w:rsid w:val="00A41005"/>
    <w:rsid w:val="00A41009"/>
    <w:rsid w:val="00A4112D"/>
    <w:rsid w:val="00A41145"/>
    <w:rsid w:val="00A41179"/>
    <w:rsid w:val="00A4131E"/>
    <w:rsid w:val="00A41543"/>
    <w:rsid w:val="00A41772"/>
    <w:rsid w:val="00A41ABC"/>
    <w:rsid w:val="00A41F32"/>
    <w:rsid w:val="00A42456"/>
    <w:rsid w:val="00A42485"/>
    <w:rsid w:val="00A42659"/>
    <w:rsid w:val="00A4265F"/>
    <w:rsid w:val="00A42721"/>
    <w:rsid w:val="00A42744"/>
    <w:rsid w:val="00A42758"/>
    <w:rsid w:val="00A42897"/>
    <w:rsid w:val="00A429DE"/>
    <w:rsid w:val="00A42A78"/>
    <w:rsid w:val="00A42C57"/>
    <w:rsid w:val="00A42D19"/>
    <w:rsid w:val="00A42EB7"/>
    <w:rsid w:val="00A43062"/>
    <w:rsid w:val="00A4317F"/>
    <w:rsid w:val="00A432DA"/>
    <w:rsid w:val="00A4339C"/>
    <w:rsid w:val="00A43537"/>
    <w:rsid w:val="00A43620"/>
    <w:rsid w:val="00A43631"/>
    <w:rsid w:val="00A4392A"/>
    <w:rsid w:val="00A43B95"/>
    <w:rsid w:val="00A43D83"/>
    <w:rsid w:val="00A43F8D"/>
    <w:rsid w:val="00A4414C"/>
    <w:rsid w:val="00A4440F"/>
    <w:rsid w:val="00A44444"/>
    <w:rsid w:val="00A44882"/>
    <w:rsid w:val="00A44AA5"/>
    <w:rsid w:val="00A44CD9"/>
    <w:rsid w:val="00A44DE9"/>
    <w:rsid w:val="00A44E28"/>
    <w:rsid w:val="00A44F82"/>
    <w:rsid w:val="00A451D0"/>
    <w:rsid w:val="00A4570E"/>
    <w:rsid w:val="00A45900"/>
    <w:rsid w:val="00A45A3B"/>
    <w:rsid w:val="00A462DE"/>
    <w:rsid w:val="00A46FAD"/>
    <w:rsid w:val="00A470ED"/>
    <w:rsid w:val="00A4742F"/>
    <w:rsid w:val="00A47430"/>
    <w:rsid w:val="00A4761F"/>
    <w:rsid w:val="00A47B4B"/>
    <w:rsid w:val="00A503F5"/>
    <w:rsid w:val="00A5044D"/>
    <w:rsid w:val="00A50B00"/>
    <w:rsid w:val="00A51132"/>
    <w:rsid w:val="00A511FB"/>
    <w:rsid w:val="00A512EA"/>
    <w:rsid w:val="00A514CD"/>
    <w:rsid w:val="00A514EB"/>
    <w:rsid w:val="00A51761"/>
    <w:rsid w:val="00A51AB0"/>
    <w:rsid w:val="00A51C02"/>
    <w:rsid w:val="00A51D5B"/>
    <w:rsid w:val="00A5213D"/>
    <w:rsid w:val="00A521E0"/>
    <w:rsid w:val="00A523FD"/>
    <w:rsid w:val="00A5262A"/>
    <w:rsid w:val="00A52ABD"/>
    <w:rsid w:val="00A52D1E"/>
    <w:rsid w:val="00A52E4C"/>
    <w:rsid w:val="00A52EF2"/>
    <w:rsid w:val="00A5301B"/>
    <w:rsid w:val="00A53085"/>
    <w:rsid w:val="00A53220"/>
    <w:rsid w:val="00A53704"/>
    <w:rsid w:val="00A5381A"/>
    <w:rsid w:val="00A544BF"/>
    <w:rsid w:val="00A54508"/>
    <w:rsid w:val="00A549E6"/>
    <w:rsid w:val="00A54A90"/>
    <w:rsid w:val="00A54D16"/>
    <w:rsid w:val="00A54DAA"/>
    <w:rsid w:val="00A5520A"/>
    <w:rsid w:val="00A5579B"/>
    <w:rsid w:val="00A55877"/>
    <w:rsid w:val="00A55A60"/>
    <w:rsid w:val="00A55BAF"/>
    <w:rsid w:val="00A55BB7"/>
    <w:rsid w:val="00A55BE2"/>
    <w:rsid w:val="00A55CCE"/>
    <w:rsid w:val="00A55E76"/>
    <w:rsid w:val="00A5637C"/>
    <w:rsid w:val="00A563E1"/>
    <w:rsid w:val="00A56735"/>
    <w:rsid w:val="00A56C2C"/>
    <w:rsid w:val="00A56FAD"/>
    <w:rsid w:val="00A56FB0"/>
    <w:rsid w:val="00A570E9"/>
    <w:rsid w:val="00A571D3"/>
    <w:rsid w:val="00A57311"/>
    <w:rsid w:val="00A57509"/>
    <w:rsid w:val="00A57C08"/>
    <w:rsid w:val="00A57F0D"/>
    <w:rsid w:val="00A57F96"/>
    <w:rsid w:val="00A603E7"/>
    <w:rsid w:val="00A607EF"/>
    <w:rsid w:val="00A6098D"/>
    <w:rsid w:val="00A60D08"/>
    <w:rsid w:val="00A60D9D"/>
    <w:rsid w:val="00A617E8"/>
    <w:rsid w:val="00A61828"/>
    <w:rsid w:val="00A6186F"/>
    <w:rsid w:val="00A6188E"/>
    <w:rsid w:val="00A619E2"/>
    <w:rsid w:val="00A61BC6"/>
    <w:rsid w:val="00A61BD9"/>
    <w:rsid w:val="00A61BF1"/>
    <w:rsid w:val="00A620AA"/>
    <w:rsid w:val="00A622C9"/>
    <w:rsid w:val="00A6246C"/>
    <w:rsid w:val="00A62953"/>
    <w:rsid w:val="00A62961"/>
    <w:rsid w:val="00A62B90"/>
    <w:rsid w:val="00A62CEF"/>
    <w:rsid w:val="00A62D25"/>
    <w:rsid w:val="00A630F5"/>
    <w:rsid w:val="00A63173"/>
    <w:rsid w:val="00A63573"/>
    <w:rsid w:val="00A6372F"/>
    <w:rsid w:val="00A63872"/>
    <w:rsid w:val="00A63A37"/>
    <w:rsid w:val="00A63A89"/>
    <w:rsid w:val="00A63BB4"/>
    <w:rsid w:val="00A63BFB"/>
    <w:rsid w:val="00A63D4B"/>
    <w:rsid w:val="00A63D83"/>
    <w:rsid w:val="00A63FA2"/>
    <w:rsid w:val="00A64196"/>
    <w:rsid w:val="00A64422"/>
    <w:rsid w:val="00A64434"/>
    <w:rsid w:val="00A645E3"/>
    <w:rsid w:val="00A64BC7"/>
    <w:rsid w:val="00A64CAF"/>
    <w:rsid w:val="00A64EB1"/>
    <w:rsid w:val="00A65354"/>
    <w:rsid w:val="00A657CF"/>
    <w:rsid w:val="00A6590E"/>
    <w:rsid w:val="00A6598E"/>
    <w:rsid w:val="00A65BB4"/>
    <w:rsid w:val="00A65CD1"/>
    <w:rsid w:val="00A65E4B"/>
    <w:rsid w:val="00A65FBF"/>
    <w:rsid w:val="00A66089"/>
    <w:rsid w:val="00A668F7"/>
    <w:rsid w:val="00A66A5A"/>
    <w:rsid w:val="00A66CEC"/>
    <w:rsid w:val="00A67059"/>
    <w:rsid w:val="00A67220"/>
    <w:rsid w:val="00A6739D"/>
    <w:rsid w:val="00A67482"/>
    <w:rsid w:val="00A67630"/>
    <w:rsid w:val="00A677C1"/>
    <w:rsid w:val="00A67A82"/>
    <w:rsid w:val="00A67A8E"/>
    <w:rsid w:val="00A67AC6"/>
    <w:rsid w:val="00A67C48"/>
    <w:rsid w:val="00A707D3"/>
    <w:rsid w:val="00A70A35"/>
    <w:rsid w:val="00A70B2E"/>
    <w:rsid w:val="00A70E7A"/>
    <w:rsid w:val="00A71265"/>
    <w:rsid w:val="00A7141F"/>
    <w:rsid w:val="00A71A5F"/>
    <w:rsid w:val="00A71D6B"/>
    <w:rsid w:val="00A71F4F"/>
    <w:rsid w:val="00A72020"/>
    <w:rsid w:val="00A72302"/>
    <w:rsid w:val="00A72B9B"/>
    <w:rsid w:val="00A72DD2"/>
    <w:rsid w:val="00A72E61"/>
    <w:rsid w:val="00A72E89"/>
    <w:rsid w:val="00A734F8"/>
    <w:rsid w:val="00A73873"/>
    <w:rsid w:val="00A73A23"/>
    <w:rsid w:val="00A73FFF"/>
    <w:rsid w:val="00A7437A"/>
    <w:rsid w:val="00A743B7"/>
    <w:rsid w:val="00A744A2"/>
    <w:rsid w:val="00A745D9"/>
    <w:rsid w:val="00A74DE8"/>
    <w:rsid w:val="00A74E04"/>
    <w:rsid w:val="00A74E79"/>
    <w:rsid w:val="00A74F6C"/>
    <w:rsid w:val="00A75102"/>
    <w:rsid w:val="00A75212"/>
    <w:rsid w:val="00A75352"/>
    <w:rsid w:val="00A7538B"/>
    <w:rsid w:val="00A75466"/>
    <w:rsid w:val="00A75495"/>
    <w:rsid w:val="00A756F0"/>
    <w:rsid w:val="00A75857"/>
    <w:rsid w:val="00A75920"/>
    <w:rsid w:val="00A75CA1"/>
    <w:rsid w:val="00A75D83"/>
    <w:rsid w:val="00A7611E"/>
    <w:rsid w:val="00A762EC"/>
    <w:rsid w:val="00A7634B"/>
    <w:rsid w:val="00A7641E"/>
    <w:rsid w:val="00A764E9"/>
    <w:rsid w:val="00A7662C"/>
    <w:rsid w:val="00A76696"/>
    <w:rsid w:val="00A76A52"/>
    <w:rsid w:val="00A76B8C"/>
    <w:rsid w:val="00A76BF2"/>
    <w:rsid w:val="00A76C98"/>
    <w:rsid w:val="00A76FC0"/>
    <w:rsid w:val="00A770A5"/>
    <w:rsid w:val="00A772D9"/>
    <w:rsid w:val="00A7735F"/>
    <w:rsid w:val="00A77B9E"/>
    <w:rsid w:val="00A77C0E"/>
    <w:rsid w:val="00A77E12"/>
    <w:rsid w:val="00A77F3C"/>
    <w:rsid w:val="00A77F4D"/>
    <w:rsid w:val="00A77F74"/>
    <w:rsid w:val="00A801FA"/>
    <w:rsid w:val="00A803B8"/>
    <w:rsid w:val="00A80428"/>
    <w:rsid w:val="00A806D6"/>
    <w:rsid w:val="00A807B7"/>
    <w:rsid w:val="00A8081E"/>
    <w:rsid w:val="00A808D0"/>
    <w:rsid w:val="00A80D9C"/>
    <w:rsid w:val="00A80D9F"/>
    <w:rsid w:val="00A80E52"/>
    <w:rsid w:val="00A812BA"/>
    <w:rsid w:val="00A812F9"/>
    <w:rsid w:val="00A8135C"/>
    <w:rsid w:val="00A81633"/>
    <w:rsid w:val="00A81E52"/>
    <w:rsid w:val="00A8221B"/>
    <w:rsid w:val="00A82428"/>
    <w:rsid w:val="00A82665"/>
    <w:rsid w:val="00A82C8E"/>
    <w:rsid w:val="00A83009"/>
    <w:rsid w:val="00A830CA"/>
    <w:rsid w:val="00A83161"/>
    <w:rsid w:val="00A831F0"/>
    <w:rsid w:val="00A834EC"/>
    <w:rsid w:val="00A83521"/>
    <w:rsid w:val="00A83BF1"/>
    <w:rsid w:val="00A83C06"/>
    <w:rsid w:val="00A83F9B"/>
    <w:rsid w:val="00A84055"/>
    <w:rsid w:val="00A84298"/>
    <w:rsid w:val="00A842E4"/>
    <w:rsid w:val="00A84A96"/>
    <w:rsid w:val="00A84BB1"/>
    <w:rsid w:val="00A84DB5"/>
    <w:rsid w:val="00A84FBA"/>
    <w:rsid w:val="00A8503E"/>
    <w:rsid w:val="00A85129"/>
    <w:rsid w:val="00A8513A"/>
    <w:rsid w:val="00A851D6"/>
    <w:rsid w:val="00A8523D"/>
    <w:rsid w:val="00A8536D"/>
    <w:rsid w:val="00A853DF"/>
    <w:rsid w:val="00A85661"/>
    <w:rsid w:val="00A85926"/>
    <w:rsid w:val="00A85C85"/>
    <w:rsid w:val="00A85FFF"/>
    <w:rsid w:val="00A86121"/>
    <w:rsid w:val="00A86593"/>
    <w:rsid w:val="00A86956"/>
    <w:rsid w:val="00A86ACD"/>
    <w:rsid w:val="00A86DAB"/>
    <w:rsid w:val="00A86E4F"/>
    <w:rsid w:val="00A86FEF"/>
    <w:rsid w:val="00A8729C"/>
    <w:rsid w:val="00A87482"/>
    <w:rsid w:val="00A874C5"/>
    <w:rsid w:val="00A87AF9"/>
    <w:rsid w:val="00A87C98"/>
    <w:rsid w:val="00A9034E"/>
    <w:rsid w:val="00A905F1"/>
    <w:rsid w:val="00A90897"/>
    <w:rsid w:val="00A909F2"/>
    <w:rsid w:val="00A90DE2"/>
    <w:rsid w:val="00A90E27"/>
    <w:rsid w:val="00A91008"/>
    <w:rsid w:val="00A9109D"/>
    <w:rsid w:val="00A91140"/>
    <w:rsid w:val="00A9120E"/>
    <w:rsid w:val="00A91218"/>
    <w:rsid w:val="00A91469"/>
    <w:rsid w:val="00A91523"/>
    <w:rsid w:val="00A9159B"/>
    <w:rsid w:val="00A9164F"/>
    <w:rsid w:val="00A91F3E"/>
    <w:rsid w:val="00A9282C"/>
    <w:rsid w:val="00A92CDA"/>
    <w:rsid w:val="00A92CF8"/>
    <w:rsid w:val="00A92F82"/>
    <w:rsid w:val="00A930F9"/>
    <w:rsid w:val="00A934FE"/>
    <w:rsid w:val="00A93711"/>
    <w:rsid w:val="00A93715"/>
    <w:rsid w:val="00A9386A"/>
    <w:rsid w:val="00A9399B"/>
    <w:rsid w:val="00A939D3"/>
    <w:rsid w:val="00A93BDA"/>
    <w:rsid w:val="00A93E41"/>
    <w:rsid w:val="00A93FC0"/>
    <w:rsid w:val="00A94246"/>
    <w:rsid w:val="00A94631"/>
    <w:rsid w:val="00A94675"/>
    <w:rsid w:val="00A94865"/>
    <w:rsid w:val="00A949AD"/>
    <w:rsid w:val="00A94A70"/>
    <w:rsid w:val="00A9505F"/>
    <w:rsid w:val="00A95262"/>
    <w:rsid w:val="00A9526D"/>
    <w:rsid w:val="00A95281"/>
    <w:rsid w:val="00A953AC"/>
    <w:rsid w:val="00A955B7"/>
    <w:rsid w:val="00A959D6"/>
    <w:rsid w:val="00A95A3E"/>
    <w:rsid w:val="00A95C29"/>
    <w:rsid w:val="00A95F2C"/>
    <w:rsid w:val="00A95F7A"/>
    <w:rsid w:val="00A95FCB"/>
    <w:rsid w:val="00A96058"/>
    <w:rsid w:val="00A96786"/>
    <w:rsid w:val="00A96801"/>
    <w:rsid w:val="00A9692B"/>
    <w:rsid w:val="00A96AC1"/>
    <w:rsid w:val="00A96BC0"/>
    <w:rsid w:val="00A96D56"/>
    <w:rsid w:val="00A96D7E"/>
    <w:rsid w:val="00A9727C"/>
    <w:rsid w:val="00A97666"/>
    <w:rsid w:val="00A97B8C"/>
    <w:rsid w:val="00A97E7B"/>
    <w:rsid w:val="00AA0003"/>
    <w:rsid w:val="00AA051D"/>
    <w:rsid w:val="00AA05E1"/>
    <w:rsid w:val="00AA08DE"/>
    <w:rsid w:val="00AA0B96"/>
    <w:rsid w:val="00AA109F"/>
    <w:rsid w:val="00AA116F"/>
    <w:rsid w:val="00AA1399"/>
    <w:rsid w:val="00AA1420"/>
    <w:rsid w:val="00AA158B"/>
    <w:rsid w:val="00AA1D12"/>
    <w:rsid w:val="00AA1E67"/>
    <w:rsid w:val="00AA1ED6"/>
    <w:rsid w:val="00AA1EEC"/>
    <w:rsid w:val="00AA1FEE"/>
    <w:rsid w:val="00AA210C"/>
    <w:rsid w:val="00AA22CC"/>
    <w:rsid w:val="00AA23A2"/>
    <w:rsid w:val="00AA29F2"/>
    <w:rsid w:val="00AA2CD8"/>
    <w:rsid w:val="00AA2D01"/>
    <w:rsid w:val="00AA30A2"/>
    <w:rsid w:val="00AA348D"/>
    <w:rsid w:val="00AA34E4"/>
    <w:rsid w:val="00AA361F"/>
    <w:rsid w:val="00AA391E"/>
    <w:rsid w:val="00AA3927"/>
    <w:rsid w:val="00AA3B07"/>
    <w:rsid w:val="00AA3B44"/>
    <w:rsid w:val="00AA3FF1"/>
    <w:rsid w:val="00AA44E6"/>
    <w:rsid w:val="00AA461D"/>
    <w:rsid w:val="00AA4757"/>
    <w:rsid w:val="00AA484A"/>
    <w:rsid w:val="00AA491B"/>
    <w:rsid w:val="00AA4B1B"/>
    <w:rsid w:val="00AA5584"/>
    <w:rsid w:val="00AA569D"/>
    <w:rsid w:val="00AA57AC"/>
    <w:rsid w:val="00AA5BF1"/>
    <w:rsid w:val="00AA5C2D"/>
    <w:rsid w:val="00AA5C3C"/>
    <w:rsid w:val="00AA6026"/>
    <w:rsid w:val="00AA61BF"/>
    <w:rsid w:val="00AA6206"/>
    <w:rsid w:val="00AA62B8"/>
    <w:rsid w:val="00AA630A"/>
    <w:rsid w:val="00AA642A"/>
    <w:rsid w:val="00AA65F4"/>
    <w:rsid w:val="00AA69EF"/>
    <w:rsid w:val="00AA6B64"/>
    <w:rsid w:val="00AA6BDC"/>
    <w:rsid w:val="00AA6F2D"/>
    <w:rsid w:val="00AA6F85"/>
    <w:rsid w:val="00AA6F9A"/>
    <w:rsid w:val="00AA702C"/>
    <w:rsid w:val="00AA7130"/>
    <w:rsid w:val="00AA71B0"/>
    <w:rsid w:val="00AA7C4F"/>
    <w:rsid w:val="00AB001C"/>
    <w:rsid w:val="00AB02C8"/>
    <w:rsid w:val="00AB06B8"/>
    <w:rsid w:val="00AB0A3C"/>
    <w:rsid w:val="00AB0ADE"/>
    <w:rsid w:val="00AB0CA0"/>
    <w:rsid w:val="00AB0E70"/>
    <w:rsid w:val="00AB102D"/>
    <w:rsid w:val="00AB114D"/>
    <w:rsid w:val="00AB13DC"/>
    <w:rsid w:val="00AB1518"/>
    <w:rsid w:val="00AB1A33"/>
    <w:rsid w:val="00AB1B50"/>
    <w:rsid w:val="00AB1C99"/>
    <w:rsid w:val="00AB23E2"/>
    <w:rsid w:val="00AB2857"/>
    <w:rsid w:val="00AB2A04"/>
    <w:rsid w:val="00AB2D86"/>
    <w:rsid w:val="00AB2F8A"/>
    <w:rsid w:val="00AB3299"/>
    <w:rsid w:val="00AB33A4"/>
    <w:rsid w:val="00AB3418"/>
    <w:rsid w:val="00AB3491"/>
    <w:rsid w:val="00AB3D94"/>
    <w:rsid w:val="00AB3E16"/>
    <w:rsid w:val="00AB3E3E"/>
    <w:rsid w:val="00AB3F13"/>
    <w:rsid w:val="00AB4157"/>
    <w:rsid w:val="00AB42FF"/>
    <w:rsid w:val="00AB4EB6"/>
    <w:rsid w:val="00AB513E"/>
    <w:rsid w:val="00AB53BA"/>
    <w:rsid w:val="00AB563D"/>
    <w:rsid w:val="00AB57AD"/>
    <w:rsid w:val="00AB583A"/>
    <w:rsid w:val="00AB5A59"/>
    <w:rsid w:val="00AB5EF3"/>
    <w:rsid w:val="00AB61EA"/>
    <w:rsid w:val="00AB642C"/>
    <w:rsid w:val="00AB652E"/>
    <w:rsid w:val="00AB66A3"/>
    <w:rsid w:val="00AB706E"/>
    <w:rsid w:val="00AB7134"/>
    <w:rsid w:val="00AB76D5"/>
    <w:rsid w:val="00AB7787"/>
    <w:rsid w:val="00AB78AC"/>
    <w:rsid w:val="00AB7E64"/>
    <w:rsid w:val="00AC0559"/>
    <w:rsid w:val="00AC06F1"/>
    <w:rsid w:val="00AC0EB6"/>
    <w:rsid w:val="00AC1191"/>
    <w:rsid w:val="00AC1281"/>
    <w:rsid w:val="00AC13F4"/>
    <w:rsid w:val="00AC1593"/>
    <w:rsid w:val="00AC18EB"/>
    <w:rsid w:val="00AC1C31"/>
    <w:rsid w:val="00AC1CF7"/>
    <w:rsid w:val="00AC1E94"/>
    <w:rsid w:val="00AC207F"/>
    <w:rsid w:val="00AC2331"/>
    <w:rsid w:val="00AC26E1"/>
    <w:rsid w:val="00AC2857"/>
    <w:rsid w:val="00AC2A6B"/>
    <w:rsid w:val="00AC2D4E"/>
    <w:rsid w:val="00AC2F58"/>
    <w:rsid w:val="00AC3084"/>
    <w:rsid w:val="00AC3431"/>
    <w:rsid w:val="00AC35E6"/>
    <w:rsid w:val="00AC38E9"/>
    <w:rsid w:val="00AC39B0"/>
    <w:rsid w:val="00AC45D6"/>
    <w:rsid w:val="00AC462D"/>
    <w:rsid w:val="00AC47F9"/>
    <w:rsid w:val="00AC49C3"/>
    <w:rsid w:val="00AC4D53"/>
    <w:rsid w:val="00AC4E2E"/>
    <w:rsid w:val="00AC501A"/>
    <w:rsid w:val="00AC515B"/>
    <w:rsid w:val="00AC5439"/>
    <w:rsid w:val="00AC5A3B"/>
    <w:rsid w:val="00AC5D8C"/>
    <w:rsid w:val="00AC61B3"/>
    <w:rsid w:val="00AC63F4"/>
    <w:rsid w:val="00AC6521"/>
    <w:rsid w:val="00AC690A"/>
    <w:rsid w:val="00AC69BE"/>
    <w:rsid w:val="00AC6A26"/>
    <w:rsid w:val="00AC6A8B"/>
    <w:rsid w:val="00AC6D0A"/>
    <w:rsid w:val="00AC71E2"/>
    <w:rsid w:val="00AC764B"/>
    <w:rsid w:val="00AC789A"/>
    <w:rsid w:val="00AC78F7"/>
    <w:rsid w:val="00AC796A"/>
    <w:rsid w:val="00AC7E16"/>
    <w:rsid w:val="00AD0A73"/>
    <w:rsid w:val="00AD0C61"/>
    <w:rsid w:val="00AD11B6"/>
    <w:rsid w:val="00AD12BD"/>
    <w:rsid w:val="00AD15F0"/>
    <w:rsid w:val="00AD163D"/>
    <w:rsid w:val="00AD1AE2"/>
    <w:rsid w:val="00AD1DFE"/>
    <w:rsid w:val="00AD1F06"/>
    <w:rsid w:val="00AD1F4E"/>
    <w:rsid w:val="00AD2574"/>
    <w:rsid w:val="00AD2579"/>
    <w:rsid w:val="00AD284F"/>
    <w:rsid w:val="00AD28FD"/>
    <w:rsid w:val="00AD2A2B"/>
    <w:rsid w:val="00AD2ACB"/>
    <w:rsid w:val="00AD2B01"/>
    <w:rsid w:val="00AD2BAD"/>
    <w:rsid w:val="00AD2D96"/>
    <w:rsid w:val="00AD2F03"/>
    <w:rsid w:val="00AD3042"/>
    <w:rsid w:val="00AD3047"/>
    <w:rsid w:val="00AD3055"/>
    <w:rsid w:val="00AD33C3"/>
    <w:rsid w:val="00AD33DF"/>
    <w:rsid w:val="00AD34A1"/>
    <w:rsid w:val="00AD34FC"/>
    <w:rsid w:val="00AD3619"/>
    <w:rsid w:val="00AD3BEC"/>
    <w:rsid w:val="00AD3E91"/>
    <w:rsid w:val="00AD4207"/>
    <w:rsid w:val="00AD48F9"/>
    <w:rsid w:val="00AD4A73"/>
    <w:rsid w:val="00AD4C22"/>
    <w:rsid w:val="00AD4C76"/>
    <w:rsid w:val="00AD4CF1"/>
    <w:rsid w:val="00AD4DD4"/>
    <w:rsid w:val="00AD4E45"/>
    <w:rsid w:val="00AD4E9E"/>
    <w:rsid w:val="00AD514B"/>
    <w:rsid w:val="00AD516E"/>
    <w:rsid w:val="00AD528B"/>
    <w:rsid w:val="00AD550A"/>
    <w:rsid w:val="00AD5751"/>
    <w:rsid w:val="00AD5B4C"/>
    <w:rsid w:val="00AD5D8B"/>
    <w:rsid w:val="00AD5E0A"/>
    <w:rsid w:val="00AD5F16"/>
    <w:rsid w:val="00AD6015"/>
    <w:rsid w:val="00AD63BA"/>
    <w:rsid w:val="00AD6808"/>
    <w:rsid w:val="00AD6C7F"/>
    <w:rsid w:val="00AD6E10"/>
    <w:rsid w:val="00AD70C9"/>
    <w:rsid w:val="00AD732B"/>
    <w:rsid w:val="00AD7599"/>
    <w:rsid w:val="00AD75A6"/>
    <w:rsid w:val="00AD7920"/>
    <w:rsid w:val="00AD7927"/>
    <w:rsid w:val="00AD7984"/>
    <w:rsid w:val="00AE08F3"/>
    <w:rsid w:val="00AE0D23"/>
    <w:rsid w:val="00AE0E9E"/>
    <w:rsid w:val="00AE1418"/>
    <w:rsid w:val="00AE14B7"/>
    <w:rsid w:val="00AE14CD"/>
    <w:rsid w:val="00AE2051"/>
    <w:rsid w:val="00AE2205"/>
    <w:rsid w:val="00AE232B"/>
    <w:rsid w:val="00AE27A4"/>
    <w:rsid w:val="00AE2AB1"/>
    <w:rsid w:val="00AE2BFE"/>
    <w:rsid w:val="00AE3004"/>
    <w:rsid w:val="00AE3A56"/>
    <w:rsid w:val="00AE3CE1"/>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9D4"/>
    <w:rsid w:val="00AE5B4E"/>
    <w:rsid w:val="00AE5D51"/>
    <w:rsid w:val="00AE5D9B"/>
    <w:rsid w:val="00AE5E95"/>
    <w:rsid w:val="00AE5EDA"/>
    <w:rsid w:val="00AE63FA"/>
    <w:rsid w:val="00AE6433"/>
    <w:rsid w:val="00AE646D"/>
    <w:rsid w:val="00AE6584"/>
    <w:rsid w:val="00AE658E"/>
    <w:rsid w:val="00AE69BD"/>
    <w:rsid w:val="00AE6D12"/>
    <w:rsid w:val="00AE6EEB"/>
    <w:rsid w:val="00AE7195"/>
    <w:rsid w:val="00AE723D"/>
    <w:rsid w:val="00AE75A9"/>
    <w:rsid w:val="00AE7992"/>
    <w:rsid w:val="00AE7D16"/>
    <w:rsid w:val="00AF0311"/>
    <w:rsid w:val="00AF07EE"/>
    <w:rsid w:val="00AF0801"/>
    <w:rsid w:val="00AF088D"/>
    <w:rsid w:val="00AF0BCA"/>
    <w:rsid w:val="00AF10D3"/>
    <w:rsid w:val="00AF115E"/>
    <w:rsid w:val="00AF1414"/>
    <w:rsid w:val="00AF1703"/>
    <w:rsid w:val="00AF1958"/>
    <w:rsid w:val="00AF1C43"/>
    <w:rsid w:val="00AF1CBC"/>
    <w:rsid w:val="00AF235A"/>
    <w:rsid w:val="00AF24EF"/>
    <w:rsid w:val="00AF27F2"/>
    <w:rsid w:val="00AF28B0"/>
    <w:rsid w:val="00AF2B1F"/>
    <w:rsid w:val="00AF2DED"/>
    <w:rsid w:val="00AF2E75"/>
    <w:rsid w:val="00AF2F32"/>
    <w:rsid w:val="00AF37AD"/>
    <w:rsid w:val="00AF3C80"/>
    <w:rsid w:val="00AF3C8C"/>
    <w:rsid w:val="00AF41FC"/>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BBB"/>
    <w:rsid w:val="00AF5F78"/>
    <w:rsid w:val="00AF63A9"/>
    <w:rsid w:val="00AF6591"/>
    <w:rsid w:val="00AF66F1"/>
    <w:rsid w:val="00AF692D"/>
    <w:rsid w:val="00AF6AE3"/>
    <w:rsid w:val="00AF6B1B"/>
    <w:rsid w:val="00AF724C"/>
    <w:rsid w:val="00AF738A"/>
    <w:rsid w:val="00AF7A91"/>
    <w:rsid w:val="00AF7CDF"/>
    <w:rsid w:val="00AF7DAB"/>
    <w:rsid w:val="00AF7F09"/>
    <w:rsid w:val="00AF7F1D"/>
    <w:rsid w:val="00B00059"/>
    <w:rsid w:val="00B002BA"/>
    <w:rsid w:val="00B00306"/>
    <w:rsid w:val="00B009D3"/>
    <w:rsid w:val="00B00D07"/>
    <w:rsid w:val="00B00D62"/>
    <w:rsid w:val="00B0101F"/>
    <w:rsid w:val="00B010D3"/>
    <w:rsid w:val="00B013EF"/>
    <w:rsid w:val="00B0158B"/>
    <w:rsid w:val="00B01669"/>
    <w:rsid w:val="00B01A7A"/>
    <w:rsid w:val="00B01CC2"/>
    <w:rsid w:val="00B01E54"/>
    <w:rsid w:val="00B01F0D"/>
    <w:rsid w:val="00B02014"/>
    <w:rsid w:val="00B021DE"/>
    <w:rsid w:val="00B0226B"/>
    <w:rsid w:val="00B0226D"/>
    <w:rsid w:val="00B0237A"/>
    <w:rsid w:val="00B023FC"/>
    <w:rsid w:val="00B02A4C"/>
    <w:rsid w:val="00B02FB3"/>
    <w:rsid w:val="00B03101"/>
    <w:rsid w:val="00B032CE"/>
    <w:rsid w:val="00B039CE"/>
    <w:rsid w:val="00B03A2E"/>
    <w:rsid w:val="00B03C9A"/>
    <w:rsid w:val="00B03CF7"/>
    <w:rsid w:val="00B03D26"/>
    <w:rsid w:val="00B03E54"/>
    <w:rsid w:val="00B042A6"/>
    <w:rsid w:val="00B048BD"/>
    <w:rsid w:val="00B0496C"/>
    <w:rsid w:val="00B04D36"/>
    <w:rsid w:val="00B04F11"/>
    <w:rsid w:val="00B050D5"/>
    <w:rsid w:val="00B053F5"/>
    <w:rsid w:val="00B054CE"/>
    <w:rsid w:val="00B05629"/>
    <w:rsid w:val="00B05688"/>
    <w:rsid w:val="00B0579D"/>
    <w:rsid w:val="00B05E66"/>
    <w:rsid w:val="00B06163"/>
    <w:rsid w:val="00B0642D"/>
    <w:rsid w:val="00B06AF4"/>
    <w:rsid w:val="00B06B44"/>
    <w:rsid w:val="00B06B70"/>
    <w:rsid w:val="00B06C77"/>
    <w:rsid w:val="00B06F7F"/>
    <w:rsid w:val="00B07286"/>
    <w:rsid w:val="00B0747F"/>
    <w:rsid w:val="00B075EC"/>
    <w:rsid w:val="00B07909"/>
    <w:rsid w:val="00B07CBE"/>
    <w:rsid w:val="00B07F35"/>
    <w:rsid w:val="00B07F5F"/>
    <w:rsid w:val="00B10030"/>
    <w:rsid w:val="00B1060C"/>
    <w:rsid w:val="00B1093D"/>
    <w:rsid w:val="00B10BD1"/>
    <w:rsid w:val="00B10DDA"/>
    <w:rsid w:val="00B10E2C"/>
    <w:rsid w:val="00B111BF"/>
    <w:rsid w:val="00B114C4"/>
    <w:rsid w:val="00B115A1"/>
    <w:rsid w:val="00B11609"/>
    <w:rsid w:val="00B1187A"/>
    <w:rsid w:val="00B11882"/>
    <w:rsid w:val="00B11BB3"/>
    <w:rsid w:val="00B11E29"/>
    <w:rsid w:val="00B1219E"/>
    <w:rsid w:val="00B12287"/>
    <w:rsid w:val="00B12A59"/>
    <w:rsid w:val="00B12F78"/>
    <w:rsid w:val="00B1329C"/>
    <w:rsid w:val="00B133BC"/>
    <w:rsid w:val="00B13515"/>
    <w:rsid w:val="00B137BE"/>
    <w:rsid w:val="00B137D3"/>
    <w:rsid w:val="00B1388A"/>
    <w:rsid w:val="00B13B1C"/>
    <w:rsid w:val="00B13B8D"/>
    <w:rsid w:val="00B13F1F"/>
    <w:rsid w:val="00B143F4"/>
    <w:rsid w:val="00B147CC"/>
    <w:rsid w:val="00B149ED"/>
    <w:rsid w:val="00B14C80"/>
    <w:rsid w:val="00B14D86"/>
    <w:rsid w:val="00B150B5"/>
    <w:rsid w:val="00B15141"/>
    <w:rsid w:val="00B151C6"/>
    <w:rsid w:val="00B1599E"/>
    <w:rsid w:val="00B15A0F"/>
    <w:rsid w:val="00B15DAB"/>
    <w:rsid w:val="00B15FAA"/>
    <w:rsid w:val="00B16588"/>
    <w:rsid w:val="00B1667C"/>
    <w:rsid w:val="00B167A6"/>
    <w:rsid w:val="00B16B5F"/>
    <w:rsid w:val="00B16C5A"/>
    <w:rsid w:val="00B1736C"/>
    <w:rsid w:val="00B1754E"/>
    <w:rsid w:val="00B1757D"/>
    <w:rsid w:val="00B17744"/>
    <w:rsid w:val="00B17CD4"/>
    <w:rsid w:val="00B17EE5"/>
    <w:rsid w:val="00B20057"/>
    <w:rsid w:val="00B2034E"/>
    <w:rsid w:val="00B2043A"/>
    <w:rsid w:val="00B2048B"/>
    <w:rsid w:val="00B20C35"/>
    <w:rsid w:val="00B20CFA"/>
    <w:rsid w:val="00B20E2B"/>
    <w:rsid w:val="00B21016"/>
    <w:rsid w:val="00B21050"/>
    <w:rsid w:val="00B215F9"/>
    <w:rsid w:val="00B217C1"/>
    <w:rsid w:val="00B21913"/>
    <w:rsid w:val="00B21CA7"/>
    <w:rsid w:val="00B21D72"/>
    <w:rsid w:val="00B21D85"/>
    <w:rsid w:val="00B21DF9"/>
    <w:rsid w:val="00B21E17"/>
    <w:rsid w:val="00B21EEE"/>
    <w:rsid w:val="00B2208F"/>
    <w:rsid w:val="00B22939"/>
    <w:rsid w:val="00B22BCF"/>
    <w:rsid w:val="00B22ED9"/>
    <w:rsid w:val="00B23286"/>
    <w:rsid w:val="00B233A9"/>
    <w:rsid w:val="00B239CC"/>
    <w:rsid w:val="00B23A36"/>
    <w:rsid w:val="00B23B1C"/>
    <w:rsid w:val="00B23DB1"/>
    <w:rsid w:val="00B23FAE"/>
    <w:rsid w:val="00B24051"/>
    <w:rsid w:val="00B24110"/>
    <w:rsid w:val="00B2498B"/>
    <w:rsid w:val="00B24B39"/>
    <w:rsid w:val="00B24B93"/>
    <w:rsid w:val="00B24C1C"/>
    <w:rsid w:val="00B24CAC"/>
    <w:rsid w:val="00B24F49"/>
    <w:rsid w:val="00B25370"/>
    <w:rsid w:val="00B253BD"/>
    <w:rsid w:val="00B254EC"/>
    <w:rsid w:val="00B25585"/>
    <w:rsid w:val="00B25870"/>
    <w:rsid w:val="00B2593C"/>
    <w:rsid w:val="00B259E8"/>
    <w:rsid w:val="00B25A70"/>
    <w:rsid w:val="00B25BD8"/>
    <w:rsid w:val="00B25E1D"/>
    <w:rsid w:val="00B25F9A"/>
    <w:rsid w:val="00B2605F"/>
    <w:rsid w:val="00B2613A"/>
    <w:rsid w:val="00B26586"/>
    <w:rsid w:val="00B269CE"/>
    <w:rsid w:val="00B26E3F"/>
    <w:rsid w:val="00B26F6A"/>
    <w:rsid w:val="00B2743A"/>
    <w:rsid w:val="00B2757B"/>
    <w:rsid w:val="00B27C9B"/>
    <w:rsid w:val="00B27D54"/>
    <w:rsid w:val="00B27D5A"/>
    <w:rsid w:val="00B27D71"/>
    <w:rsid w:val="00B300BD"/>
    <w:rsid w:val="00B30109"/>
    <w:rsid w:val="00B30411"/>
    <w:rsid w:val="00B30475"/>
    <w:rsid w:val="00B305C0"/>
    <w:rsid w:val="00B307C6"/>
    <w:rsid w:val="00B30F39"/>
    <w:rsid w:val="00B311CC"/>
    <w:rsid w:val="00B315BB"/>
    <w:rsid w:val="00B3187E"/>
    <w:rsid w:val="00B318EE"/>
    <w:rsid w:val="00B31905"/>
    <w:rsid w:val="00B31E5F"/>
    <w:rsid w:val="00B32607"/>
    <w:rsid w:val="00B326BE"/>
    <w:rsid w:val="00B32821"/>
    <w:rsid w:val="00B32882"/>
    <w:rsid w:val="00B32CE3"/>
    <w:rsid w:val="00B32EB2"/>
    <w:rsid w:val="00B32EC1"/>
    <w:rsid w:val="00B33595"/>
    <w:rsid w:val="00B3376D"/>
    <w:rsid w:val="00B33802"/>
    <w:rsid w:val="00B33913"/>
    <w:rsid w:val="00B3396B"/>
    <w:rsid w:val="00B33E44"/>
    <w:rsid w:val="00B33E88"/>
    <w:rsid w:val="00B34642"/>
    <w:rsid w:val="00B34681"/>
    <w:rsid w:val="00B34886"/>
    <w:rsid w:val="00B3488B"/>
    <w:rsid w:val="00B34E40"/>
    <w:rsid w:val="00B35035"/>
    <w:rsid w:val="00B3511C"/>
    <w:rsid w:val="00B35148"/>
    <w:rsid w:val="00B3539A"/>
    <w:rsid w:val="00B35BA4"/>
    <w:rsid w:val="00B35CB3"/>
    <w:rsid w:val="00B35E0F"/>
    <w:rsid w:val="00B35F8E"/>
    <w:rsid w:val="00B3648F"/>
    <w:rsid w:val="00B365BB"/>
    <w:rsid w:val="00B36731"/>
    <w:rsid w:val="00B3676A"/>
    <w:rsid w:val="00B36B7C"/>
    <w:rsid w:val="00B36BDE"/>
    <w:rsid w:val="00B36D5C"/>
    <w:rsid w:val="00B37121"/>
    <w:rsid w:val="00B37A61"/>
    <w:rsid w:val="00B37B62"/>
    <w:rsid w:val="00B37C24"/>
    <w:rsid w:val="00B37CF2"/>
    <w:rsid w:val="00B4003E"/>
    <w:rsid w:val="00B40292"/>
    <w:rsid w:val="00B4029F"/>
    <w:rsid w:val="00B406B2"/>
    <w:rsid w:val="00B40D73"/>
    <w:rsid w:val="00B40FBE"/>
    <w:rsid w:val="00B40FE0"/>
    <w:rsid w:val="00B411A3"/>
    <w:rsid w:val="00B412CB"/>
    <w:rsid w:val="00B41351"/>
    <w:rsid w:val="00B415EF"/>
    <w:rsid w:val="00B41831"/>
    <w:rsid w:val="00B41B34"/>
    <w:rsid w:val="00B41C4B"/>
    <w:rsid w:val="00B41C59"/>
    <w:rsid w:val="00B41E7F"/>
    <w:rsid w:val="00B421F9"/>
    <w:rsid w:val="00B424BB"/>
    <w:rsid w:val="00B4279C"/>
    <w:rsid w:val="00B427E4"/>
    <w:rsid w:val="00B42879"/>
    <w:rsid w:val="00B42B9A"/>
    <w:rsid w:val="00B430D3"/>
    <w:rsid w:val="00B4317F"/>
    <w:rsid w:val="00B432D4"/>
    <w:rsid w:val="00B437BD"/>
    <w:rsid w:val="00B43985"/>
    <w:rsid w:val="00B439FA"/>
    <w:rsid w:val="00B43C60"/>
    <w:rsid w:val="00B43D4D"/>
    <w:rsid w:val="00B440CF"/>
    <w:rsid w:val="00B44236"/>
    <w:rsid w:val="00B4425A"/>
    <w:rsid w:val="00B443C5"/>
    <w:rsid w:val="00B4485B"/>
    <w:rsid w:val="00B44966"/>
    <w:rsid w:val="00B44B8B"/>
    <w:rsid w:val="00B44D29"/>
    <w:rsid w:val="00B44E53"/>
    <w:rsid w:val="00B45192"/>
    <w:rsid w:val="00B4581A"/>
    <w:rsid w:val="00B45A61"/>
    <w:rsid w:val="00B45BCF"/>
    <w:rsid w:val="00B4602B"/>
    <w:rsid w:val="00B4621A"/>
    <w:rsid w:val="00B4622C"/>
    <w:rsid w:val="00B462D6"/>
    <w:rsid w:val="00B46544"/>
    <w:rsid w:val="00B46BBB"/>
    <w:rsid w:val="00B47137"/>
    <w:rsid w:val="00B4776B"/>
    <w:rsid w:val="00B47784"/>
    <w:rsid w:val="00B4783F"/>
    <w:rsid w:val="00B47CEF"/>
    <w:rsid w:val="00B50353"/>
    <w:rsid w:val="00B504F7"/>
    <w:rsid w:val="00B50E38"/>
    <w:rsid w:val="00B511A4"/>
    <w:rsid w:val="00B51367"/>
    <w:rsid w:val="00B51420"/>
    <w:rsid w:val="00B51526"/>
    <w:rsid w:val="00B51A40"/>
    <w:rsid w:val="00B51A4B"/>
    <w:rsid w:val="00B51B9E"/>
    <w:rsid w:val="00B51C7D"/>
    <w:rsid w:val="00B52540"/>
    <w:rsid w:val="00B52559"/>
    <w:rsid w:val="00B52646"/>
    <w:rsid w:val="00B529F2"/>
    <w:rsid w:val="00B52AAD"/>
    <w:rsid w:val="00B52F6C"/>
    <w:rsid w:val="00B52FEA"/>
    <w:rsid w:val="00B530BB"/>
    <w:rsid w:val="00B53822"/>
    <w:rsid w:val="00B53827"/>
    <w:rsid w:val="00B53A1E"/>
    <w:rsid w:val="00B53D89"/>
    <w:rsid w:val="00B53EF5"/>
    <w:rsid w:val="00B5418D"/>
    <w:rsid w:val="00B5428C"/>
    <w:rsid w:val="00B542FA"/>
    <w:rsid w:val="00B54551"/>
    <w:rsid w:val="00B54552"/>
    <w:rsid w:val="00B5475E"/>
    <w:rsid w:val="00B547AF"/>
    <w:rsid w:val="00B54989"/>
    <w:rsid w:val="00B54D7C"/>
    <w:rsid w:val="00B54F8D"/>
    <w:rsid w:val="00B5510B"/>
    <w:rsid w:val="00B553CF"/>
    <w:rsid w:val="00B555B8"/>
    <w:rsid w:val="00B5594E"/>
    <w:rsid w:val="00B55ACA"/>
    <w:rsid w:val="00B55C19"/>
    <w:rsid w:val="00B55FC9"/>
    <w:rsid w:val="00B5612F"/>
    <w:rsid w:val="00B5650C"/>
    <w:rsid w:val="00B566E0"/>
    <w:rsid w:val="00B5685D"/>
    <w:rsid w:val="00B569E9"/>
    <w:rsid w:val="00B56AE3"/>
    <w:rsid w:val="00B56DC9"/>
    <w:rsid w:val="00B57026"/>
    <w:rsid w:val="00B57089"/>
    <w:rsid w:val="00B571A3"/>
    <w:rsid w:val="00B57861"/>
    <w:rsid w:val="00B57947"/>
    <w:rsid w:val="00B579DB"/>
    <w:rsid w:val="00B57C89"/>
    <w:rsid w:val="00B602DD"/>
    <w:rsid w:val="00B60319"/>
    <w:rsid w:val="00B60428"/>
    <w:rsid w:val="00B60556"/>
    <w:rsid w:val="00B607AD"/>
    <w:rsid w:val="00B607B8"/>
    <w:rsid w:val="00B607CF"/>
    <w:rsid w:val="00B607D9"/>
    <w:rsid w:val="00B60847"/>
    <w:rsid w:val="00B60BB3"/>
    <w:rsid w:val="00B60E6E"/>
    <w:rsid w:val="00B61069"/>
    <w:rsid w:val="00B610F8"/>
    <w:rsid w:val="00B612BE"/>
    <w:rsid w:val="00B6184F"/>
    <w:rsid w:val="00B61980"/>
    <w:rsid w:val="00B619AF"/>
    <w:rsid w:val="00B61B85"/>
    <w:rsid w:val="00B61CFF"/>
    <w:rsid w:val="00B61E5C"/>
    <w:rsid w:val="00B61F70"/>
    <w:rsid w:val="00B61FD8"/>
    <w:rsid w:val="00B6237B"/>
    <w:rsid w:val="00B62414"/>
    <w:rsid w:val="00B62A18"/>
    <w:rsid w:val="00B6326D"/>
    <w:rsid w:val="00B63726"/>
    <w:rsid w:val="00B637C4"/>
    <w:rsid w:val="00B63870"/>
    <w:rsid w:val="00B63FCE"/>
    <w:rsid w:val="00B640AB"/>
    <w:rsid w:val="00B6415B"/>
    <w:rsid w:val="00B64212"/>
    <w:rsid w:val="00B64398"/>
    <w:rsid w:val="00B64484"/>
    <w:rsid w:val="00B645EE"/>
    <w:rsid w:val="00B645F8"/>
    <w:rsid w:val="00B646A6"/>
    <w:rsid w:val="00B64D52"/>
    <w:rsid w:val="00B64DC2"/>
    <w:rsid w:val="00B652B0"/>
    <w:rsid w:val="00B65590"/>
    <w:rsid w:val="00B657B5"/>
    <w:rsid w:val="00B65A86"/>
    <w:rsid w:val="00B65D1C"/>
    <w:rsid w:val="00B65F96"/>
    <w:rsid w:val="00B66007"/>
    <w:rsid w:val="00B660D8"/>
    <w:rsid w:val="00B66258"/>
    <w:rsid w:val="00B6638D"/>
    <w:rsid w:val="00B664EC"/>
    <w:rsid w:val="00B66801"/>
    <w:rsid w:val="00B66D5F"/>
    <w:rsid w:val="00B672F4"/>
    <w:rsid w:val="00B676FE"/>
    <w:rsid w:val="00B67889"/>
    <w:rsid w:val="00B6796C"/>
    <w:rsid w:val="00B67B2B"/>
    <w:rsid w:val="00B67F1A"/>
    <w:rsid w:val="00B70333"/>
    <w:rsid w:val="00B7056C"/>
    <w:rsid w:val="00B70719"/>
    <w:rsid w:val="00B70A49"/>
    <w:rsid w:val="00B70B9E"/>
    <w:rsid w:val="00B70EDB"/>
    <w:rsid w:val="00B71169"/>
    <w:rsid w:val="00B711B6"/>
    <w:rsid w:val="00B711D5"/>
    <w:rsid w:val="00B713A5"/>
    <w:rsid w:val="00B714E2"/>
    <w:rsid w:val="00B71574"/>
    <w:rsid w:val="00B71A5D"/>
    <w:rsid w:val="00B72056"/>
    <w:rsid w:val="00B72184"/>
    <w:rsid w:val="00B721F0"/>
    <w:rsid w:val="00B7254B"/>
    <w:rsid w:val="00B7273B"/>
    <w:rsid w:val="00B727B8"/>
    <w:rsid w:val="00B72EC3"/>
    <w:rsid w:val="00B73259"/>
    <w:rsid w:val="00B73453"/>
    <w:rsid w:val="00B734B5"/>
    <w:rsid w:val="00B735CA"/>
    <w:rsid w:val="00B737C7"/>
    <w:rsid w:val="00B73954"/>
    <w:rsid w:val="00B73977"/>
    <w:rsid w:val="00B73C61"/>
    <w:rsid w:val="00B741DB"/>
    <w:rsid w:val="00B742C3"/>
    <w:rsid w:val="00B74910"/>
    <w:rsid w:val="00B74A0D"/>
    <w:rsid w:val="00B74EC0"/>
    <w:rsid w:val="00B75103"/>
    <w:rsid w:val="00B75303"/>
    <w:rsid w:val="00B75667"/>
    <w:rsid w:val="00B75C6D"/>
    <w:rsid w:val="00B75F2C"/>
    <w:rsid w:val="00B7623C"/>
    <w:rsid w:val="00B764A1"/>
    <w:rsid w:val="00B76727"/>
    <w:rsid w:val="00B76CCE"/>
    <w:rsid w:val="00B76CD9"/>
    <w:rsid w:val="00B7703C"/>
    <w:rsid w:val="00B77062"/>
    <w:rsid w:val="00B7709F"/>
    <w:rsid w:val="00B7717B"/>
    <w:rsid w:val="00B774CC"/>
    <w:rsid w:val="00B774D9"/>
    <w:rsid w:val="00B7763D"/>
    <w:rsid w:val="00B7784E"/>
    <w:rsid w:val="00B77D8A"/>
    <w:rsid w:val="00B80048"/>
    <w:rsid w:val="00B8053A"/>
    <w:rsid w:val="00B8053B"/>
    <w:rsid w:val="00B8069C"/>
    <w:rsid w:val="00B80733"/>
    <w:rsid w:val="00B80795"/>
    <w:rsid w:val="00B809A2"/>
    <w:rsid w:val="00B80F5B"/>
    <w:rsid w:val="00B81578"/>
    <w:rsid w:val="00B81684"/>
    <w:rsid w:val="00B81758"/>
    <w:rsid w:val="00B817F4"/>
    <w:rsid w:val="00B81BC4"/>
    <w:rsid w:val="00B81E16"/>
    <w:rsid w:val="00B81EE0"/>
    <w:rsid w:val="00B81FEB"/>
    <w:rsid w:val="00B8206A"/>
    <w:rsid w:val="00B821AB"/>
    <w:rsid w:val="00B823CA"/>
    <w:rsid w:val="00B8245D"/>
    <w:rsid w:val="00B82640"/>
    <w:rsid w:val="00B82F4C"/>
    <w:rsid w:val="00B830F7"/>
    <w:rsid w:val="00B8321E"/>
    <w:rsid w:val="00B83962"/>
    <w:rsid w:val="00B83A54"/>
    <w:rsid w:val="00B83AC3"/>
    <w:rsid w:val="00B83DF6"/>
    <w:rsid w:val="00B83EC6"/>
    <w:rsid w:val="00B8408E"/>
    <w:rsid w:val="00B842BA"/>
    <w:rsid w:val="00B848A5"/>
    <w:rsid w:val="00B84A7F"/>
    <w:rsid w:val="00B84B57"/>
    <w:rsid w:val="00B84BE8"/>
    <w:rsid w:val="00B853F0"/>
    <w:rsid w:val="00B8564B"/>
    <w:rsid w:val="00B8569C"/>
    <w:rsid w:val="00B85740"/>
    <w:rsid w:val="00B85C34"/>
    <w:rsid w:val="00B85E03"/>
    <w:rsid w:val="00B85F67"/>
    <w:rsid w:val="00B862F5"/>
    <w:rsid w:val="00B863EC"/>
    <w:rsid w:val="00B86557"/>
    <w:rsid w:val="00B86734"/>
    <w:rsid w:val="00B8692C"/>
    <w:rsid w:val="00B86A4F"/>
    <w:rsid w:val="00B86A94"/>
    <w:rsid w:val="00B86BDC"/>
    <w:rsid w:val="00B86EBE"/>
    <w:rsid w:val="00B87355"/>
    <w:rsid w:val="00B874FB"/>
    <w:rsid w:val="00B8769E"/>
    <w:rsid w:val="00B876D1"/>
    <w:rsid w:val="00B87855"/>
    <w:rsid w:val="00B87D20"/>
    <w:rsid w:val="00B90134"/>
    <w:rsid w:val="00B9074A"/>
    <w:rsid w:val="00B90A1A"/>
    <w:rsid w:val="00B90C3C"/>
    <w:rsid w:val="00B90CAB"/>
    <w:rsid w:val="00B90DC8"/>
    <w:rsid w:val="00B91232"/>
    <w:rsid w:val="00B91259"/>
    <w:rsid w:val="00B9134E"/>
    <w:rsid w:val="00B91356"/>
    <w:rsid w:val="00B91541"/>
    <w:rsid w:val="00B91C6F"/>
    <w:rsid w:val="00B91E0F"/>
    <w:rsid w:val="00B922DA"/>
    <w:rsid w:val="00B9230D"/>
    <w:rsid w:val="00B926E0"/>
    <w:rsid w:val="00B9289C"/>
    <w:rsid w:val="00B928B6"/>
    <w:rsid w:val="00B928D8"/>
    <w:rsid w:val="00B931E9"/>
    <w:rsid w:val="00B932C7"/>
    <w:rsid w:val="00B932DA"/>
    <w:rsid w:val="00B9332D"/>
    <w:rsid w:val="00B93417"/>
    <w:rsid w:val="00B93913"/>
    <w:rsid w:val="00B93994"/>
    <w:rsid w:val="00B93A34"/>
    <w:rsid w:val="00B93B55"/>
    <w:rsid w:val="00B93C36"/>
    <w:rsid w:val="00B93CC9"/>
    <w:rsid w:val="00B93DCA"/>
    <w:rsid w:val="00B94054"/>
    <w:rsid w:val="00B94078"/>
    <w:rsid w:val="00B94253"/>
    <w:rsid w:val="00B9436E"/>
    <w:rsid w:val="00B9446C"/>
    <w:rsid w:val="00B945A6"/>
    <w:rsid w:val="00B950E8"/>
    <w:rsid w:val="00B95242"/>
    <w:rsid w:val="00B954FC"/>
    <w:rsid w:val="00B9573F"/>
    <w:rsid w:val="00B95971"/>
    <w:rsid w:val="00B95A04"/>
    <w:rsid w:val="00B95B13"/>
    <w:rsid w:val="00B95C49"/>
    <w:rsid w:val="00B95ED1"/>
    <w:rsid w:val="00B95EEF"/>
    <w:rsid w:val="00B96074"/>
    <w:rsid w:val="00B96163"/>
    <w:rsid w:val="00B96228"/>
    <w:rsid w:val="00B962D6"/>
    <w:rsid w:val="00B96313"/>
    <w:rsid w:val="00B964A9"/>
    <w:rsid w:val="00B964DB"/>
    <w:rsid w:val="00B96ABF"/>
    <w:rsid w:val="00B96CBF"/>
    <w:rsid w:val="00B96CF0"/>
    <w:rsid w:val="00B96DA2"/>
    <w:rsid w:val="00B973D0"/>
    <w:rsid w:val="00B973DD"/>
    <w:rsid w:val="00B9770D"/>
    <w:rsid w:val="00B97726"/>
    <w:rsid w:val="00B977E6"/>
    <w:rsid w:val="00B97924"/>
    <w:rsid w:val="00B97AE6"/>
    <w:rsid w:val="00B97B85"/>
    <w:rsid w:val="00B97C3D"/>
    <w:rsid w:val="00B97C80"/>
    <w:rsid w:val="00B97D66"/>
    <w:rsid w:val="00B97F04"/>
    <w:rsid w:val="00BA03F8"/>
    <w:rsid w:val="00BA04DF"/>
    <w:rsid w:val="00BA067F"/>
    <w:rsid w:val="00BA0B66"/>
    <w:rsid w:val="00BA106C"/>
    <w:rsid w:val="00BA1143"/>
    <w:rsid w:val="00BA13E0"/>
    <w:rsid w:val="00BA13E5"/>
    <w:rsid w:val="00BA14E7"/>
    <w:rsid w:val="00BA17C4"/>
    <w:rsid w:val="00BA1B3B"/>
    <w:rsid w:val="00BA1C20"/>
    <w:rsid w:val="00BA20C7"/>
    <w:rsid w:val="00BA2213"/>
    <w:rsid w:val="00BA2381"/>
    <w:rsid w:val="00BA242B"/>
    <w:rsid w:val="00BA270E"/>
    <w:rsid w:val="00BA2729"/>
    <w:rsid w:val="00BA2774"/>
    <w:rsid w:val="00BA283C"/>
    <w:rsid w:val="00BA2AEB"/>
    <w:rsid w:val="00BA2B09"/>
    <w:rsid w:val="00BA2DED"/>
    <w:rsid w:val="00BA30A8"/>
    <w:rsid w:val="00BA3129"/>
    <w:rsid w:val="00BA32A7"/>
    <w:rsid w:val="00BA3974"/>
    <w:rsid w:val="00BA3A77"/>
    <w:rsid w:val="00BA3C37"/>
    <w:rsid w:val="00BA3CC9"/>
    <w:rsid w:val="00BA3F29"/>
    <w:rsid w:val="00BA3F36"/>
    <w:rsid w:val="00BA4016"/>
    <w:rsid w:val="00BA40BE"/>
    <w:rsid w:val="00BA465E"/>
    <w:rsid w:val="00BA48D3"/>
    <w:rsid w:val="00BA48E0"/>
    <w:rsid w:val="00BA4C09"/>
    <w:rsid w:val="00BA5181"/>
    <w:rsid w:val="00BA5346"/>
    <w:rsid w:val="00BA54FB"/>
    <w:rsid w:val="00BA56DA"/>
    <w:rsid w:val="00BA590E"/>
    <w:rsid w:val="00BA5C97"/>
    <w:rsid w:val="00BA5DED"/>
    <w:rsid w:val="00BA5EFB"/>
    <w:rsid w:val="00BA5FD1"/>
    <w:rsid w:val="00BA6282"/>
    <w:rsid w:val="00BA659A"/>
    <w:rsid w:val="00BA67CE"/>
    <w:rsid w:val="00BA68C1"/>
    <w:rsid w:val="00BA6CFD"/>
    <w:rsid w:val="00BA71D0"/>
    <w:rsid w:val="00BA725F"/>
    <w:rsid w:val="00BA7423"/>
    <w:rsid w:val="00BA742E"/>
    <w:rsid w:val="00BA7541"/>
    <w:rsid w:val="00BA7688"/>
    <w:rsid w:val="00BA78E9"/>
    <w:rsid w:val="00BA79DB"/>
    <w:rsid w:val="00BA7C2A"/>
    <w:rsid w:val="00BA7EB0"/>
    <w:rsid w:val="00BB01DB"/>
    <w:rsid w:val="00BB0337"/>
    <w:rsid w:val="00BB0528"/>
    <w:rsid w:val="00BB0681"/>
    <w:rsid w:val="00BB070E"/>
    <w:rsid w:val="00BB0806"/>
    <w:rsid w:val="00BB0B3E"/>
    <w:rsid w:val="00BB0D75"/>
    <w:rsid w:val="00BB0E35"/>
    <w:rsid w:val="00BB1119"/>
    <w:rsid w:val="00BB1126"/>
    <w:rsid w:val="00BB148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E16"/>
    <w:rsid w:val="00BB2F0E"/>
    <w:rsid w:val="00BB3355"/>
    <w:rsid w:val="00BB3470"/>
    <w:rsid w:val="00BB365A"/>
    <w:rsid w:val="00BB3EE8"/>
    <w:rsid w:val="00BB3F4C"/>
    <w:rsid w:val="00BB3F73"/>
    <w:rsid w:val="00BB3F8F"/>
    <w:rsid w:val="00BB3FFE"/>
    <w:rsid w:val="00BB4102"/>
    <w:rsid w:val="00BB424D"/>
    <w:rsid w:val="00BB4A42"/>
    <w:rsid w:val="00BB4B18"/>
    <w:rsid w:val="00BB4B69"/>
    <w:rsid w:val="00BB4CA1"/>
    <w:rsid w:val="00BB5321"/>
    <w:rsid w:val="00BB5415"/>
    <w:rsid w:val="00BB56F2"/>
    <w:rsid w:val="00BB56F3"/>
    <w:rsid w:val="00BB5791"/>
    <w:rsid w:val="00BB5BF1"/>
    <w:rsid w:val="00BB602A"/>
    <w:rsid w:val="00BB61DC"/>
    <w:rsid w:val="00BB6431"/>
    <w:rsid w:val="00BB6472"/>
    <w:rsid w:val="00BB6854"/>
    <w:rsid w:val="00BB6A65"/>
    <w:rsid w:val="00BB6C81"/>
    <w:rsid w:val="00BB7145"/>
    <w:rsid w:val="00BB71EC"/>
    <w:rsid w:val="00BB723D"/>
    <w:rsid w:val="00BB724B"/>
    <w:rsid w:val="00BB7314"/>
    <w:rsid w:val="00BB7634"/>
    <w:rsid w:val="00BB7D4C"/>
    <w:rsid w:val="00BC008C"/>
    <w:rsid w:val="00BC0879"/>
    <w:rsid w:val="00BC0881"/>
    <w:rsid w:val="00BC10B0"/>
    <w:rsid w:val="00BC1373"/>
    <w:rsid w:val="00BC13B5"/>
    <w:rsid w:val="00BC16A7"/>
    <w:rsid w:val="00BC16BF"/>
    <w:rsid w:val="00BC188C"/>
    <w:rsid w:val="00BC1A03"/>
    <w:rsid w:val="00BC1A99"/>
    <w:rsid w:val="00BC1BBC"/>
    <w:rsid w:val="00BC1DFE"/>
    <w:rsid w:val="00BC201A"/>
    <w:rsid w:val="00BC238E"/>
    <w:rsid w:val="00BC2517"/>
    <w:rsid w:val="00BC2830"/>
    <w:rsid w:val="00BC28F3"/>
    <w:rsid w:val="00BC2BC7"/>
    <w:rsid w:val="00BC2EC5"/>
    <w:rsid w:val="00BC2F45"/>
    <w:rsid w:val="00BC321B"/>
    <w:rsid w:val="00BC344E"/>
    <w:rsid w:val="00BC3542"/>
    <w:rsid w:val="00BC3792"/>
    <w:rsid w:val="00BC37BB"/>
    <w:rsid w:val="00BC38B8"/>
    <w:rsid w:val="00BC39FA"/>
    <w:rsid w:val="00BC3CF8"/>
    <w:rsid w:val="00BC3FE8"/>
    <w:rsid w:val="00BC4053"/>
    <w:rsid w:val="00BC43FF"/>
    <w:rsid w:val="00BC45CC"/>
    <w:rsid w:val="00BC4988"/>
    <w:rsid w:val="00BC499E"/>
    <w:rsid w:val="00BC4AE8"/>
    <w:rsid w:val="00BC4B84"/>
    <w:rsid w:val="00BC50B5"/>
    <w:rsid w:val="00BC521D"/>
    <w:rsid w:val="00BC53A5"/>
    <w:rsid w:val="00BC5439"/>
    <w:rsid w:val="00BC5B44"/>
    <w:rsid w:val="00BC5CE2"/>
    <w:rsid w:val="00BC6761"/>
    <w:rsid w:val="00BC682E"/>
    <w:rsid w:val="00BC6F90"/>
    <w:rsid w:val="00BC6FE4"/>
    <w:rsid w:val="00BC70D5"/>
    <w:rsid w:val="00BC71C5"/>
    <w:rsid w:val="00BC73CD"/>
    <w:rsid w:val="00BC7659"/>
    <w:rsid w:val="00BC765F"/>
    <w:rsid w:val="00BC779B"/>
    <w:rsid w:val="00BC77C9"/>
    <w:rsid w:val="00BC7812"/>
    <w:rsid w:val="00BC7A42"/>
    <w:rsid w:val="00BD013E"/>
    <w:rsid w:val="00BD0267"/>
    <w:rsid w:val="00BD082C"/>
    <w:rsid w:val="00BD0BFC"/>
    <w:rsid w:val="00BD0F18"/>
    <w:rsid w:val="00BD0FC4"/>
    <w:rsid w:val="00BD140B"/>
    <w:rsid w:val="00BD1570"/>
    <w:rsid w:val="00BD17C8"/>
    <w:rsid w:val="00BD181B"/>
    <w:rsid w:val="00BD1958"/>
    <w:rsid w:val="00BD1B2E"/>
    <w:rsid w:val="00BD1BD5"/>
    <w:rsid w:val="00BD238C"/>
    <w:rsid w:val="00BD25FA"/>
    <w:rsid w:val="00BD2A08"/>
    <w:rsid w:val="00BD2A7B"/>
    <w:rsid w:val="00BD2E3B"/>
    <w:rsid w:val="00BD2F55"/>
    <w:rsid w:val="00BD3837"/>
    <w:rsid w:val="00BD386B"/>
    <w:rsid w:val="00BD3903"/>
    <w:rsid w:val="00BD3C69"/>
    <w:rsid w:val="00BD3D0D"/>
    <w:rsid w:val="00BD3D7A"/>
    <w:rsid w:val="00BD407E"/>
    <w:rsid w:val="00BD4159"/>
    <w:rsid w:val="00BD47C1"/>
    <w:rsid w:val="00BD4C74"/>
    <w:rsid w:val="00BD4E11"/>
    <w:rsid w:val="00BD50AA"/>
    <w:rsid w:val="00BD51D9"/>
    <w:rsid w:val="00BD57AC"/>
    <w:rsid w:val="00BD594D"/>
    <w:rsid w:val="00BD5A26"/>
    <w:rsid w:val="00BD5C22"/>
    <w:rsid w:val="00BD5D52"/>
    <w:rsid w:val="00BD5FA4"/>
    <w:rsid w:val="00BD6509"/>
    <w:rsid w:val="00BD67BF"/>
    <w:rsid w:val="00BD689C"/>
    <w:rsid w:val="00BD6A22"/>
    <w:rsid w:val="00BD6D70"/>
    <w:rsid w:val="00BD6D79"/>
    <w:rsid w:val="00BD6E7E"/>
    <w:rsid w:val="00BD6FE7"/>
    <w:rsid w:val="00BD70EF"/>
    <w:rsid w:val="00BD7A82"/>
    <w:rsid w:val="00BD7F9E"/>
    <w:rsid w:val="00BE0111"/>
    <w:rsid w:val="00BE06A9"/>
    <w:rsid w:val="00BE072F"/>
    <w:rsid w:val="00BE13B8"/>
    <w:rsid w:val="00BE16C6"/>
    <w:rsid w:val="00BE17C5"/>
    <w:rsid w:val="00BE1959"/>
    <w:rsid w:val="00BE197A"/>
    <w:rsid w:val="00BE1A06"/>
    <w:rsid w:val="00BE1E3E"/>
    <w:rsid w:val="00BE1EBC"/>
    <w:rsid w:val="00BE1F51"/>
    <w:rsid w:val="00BE2222"/>
    <w:rsid w:val="00BE254D"/>
    <w:rsid w:val="00BE269D"/>
    <w:rsid w:val="00BE28FE"/>
    <w:rsid w:val="00BE296A"/>
    <w:rsid w:val="00BE2CA3"/>
    <w:rsid w:val="00BE312F"/>
    <w:rsid w:val="00BE399E"/>
    <w:rsid w:val="00BE3A8E"/>
    <w:rsid w:val="00BE3EA0"/>
    <w:rsid w:val="00BE3F08"/>
    <w:rsid w:val="00BE403F"/>
    <w:rsid w:val="00BE475F"/>
    <w:rsid w:val="00BE47A3"/>
    <w:rsid w:val="00BE4B94"/>
    <w:rsid w:val="00BE5519"/>
    <w:rsid w:val="00BE5572"/>
    <w:rsid w:val="00BE57B1"/>
    <w:rsid w:val="00BE5813"/>
    <w:rsid w:val="00BE61F1"/>
    <w:rsid w:val="00BE6468"/>
    <w:rsid w:val="00BE65B3"/>
    <w:rsid w:val="00BE65D0"/>
    <w:rsid w:val="00BE6A81"/>
    <w:rsid w:val="00BE6C01"/>
    <w:rsid w:val="00BE6E91"/>
    <w:rsid w:val="00BE6F47"/>
    <w:rsid w:val="00BE6FE1"/>
    <w:rsid w:val="00BE71B4"/>
    <w:rsid w:val="00BE739D"/>
    <w:rsid w:val="00BE741A"/>
    <w:rsid w:val="00BE7973"/>
    <w:rsid w:val="00BE7B27"/>
    <w:rsid w:val="00BE7BDC"/>
    <w:rsid w:val="00BE7D42"/>
    <w:rsid w:val="00BF0058"/>
    <w:rsid w:val="00BF02E6"/>
    <w:rsid w:val="00BF08B0"/>
    <w:rsid w:val="00BF0CEB"/>
    <w:rsid w:val="00BF0DD6"/>
    <w:rsid w:val="00BF0E43"/>
    <w:rsid w:val="00BF0EB4"/>
    <w:rsid w:val="00BF0F15"/>
    <w:rsid w:val="00BF10D2"/>
    <w:rsid w:val="00BF120B"/>
    <w:rsid w:val="00BF12B0"/>
    <w:rsid w:val="00BF1309"/>
    <w:rsid w:val="00BF184C"/>
    <w:rsid w:val="00BF1EB6"/>
    <w:rsid w:val="00BF2099"/>
    <w:rsid w:val="00BF220D"/>
    <w:rsid w:val="00BF2372"/>
    <w:rsid w:val="00BF265E"/>
    <w:rsid w:val="00BF2817"/>
    <w:rsid w:val="00BF2B47"/>
    <w:rsid w:val="00BF31CB"/>
    <w:rsid w:val="00BF3202"/>
    <w:rsid w:val="00BF3292"/>
    <w:rsid w:val="00BF3697"/>
    <w:rsid w:val="00BF37A6"/>
    <w:rsid w:val="00BF39D9"/>
    <w:rsid w:val="00BF3B91"/>
    <w:rsid w:val="00BF3C10"/>
    <w:rsid w:val="00BF3F2F"/>
    <w:rsid w:val="00BF3F5D"/>
    <w:rsid w:val="00BF3FFA"/>
    <w:rsid w:val="00BF432E"/>
    <w:rsid w:val="00BF46F1"/>
    <w:rsid w:val="00BF4842"/>
    <w:rsid w:val="00BF4B69"/>
    <w:rsid w:val="00BF4E32"/>
    <w:rsid w:val="00BF56A8"/>
    <w:rsid w:val="00BF58CC"/>
    <w:rsid w:val="00BF5C58"/>
    <w:rsid w:val="00BF5E0E"/>
    <w:rsid w:val="00BF606E"/>
    <w:rsid w:val="00BF60E3"/>
    <w:rsid w:val="00BF663A"/>
    <w:rsid w:val="00BF68E0"/>
    <w:rsid w:val="00BF69CF"/>
    <w:rsid w:val="00BF6BE1"/>
    <w:rsid w:val="00BF6C19"/>
    <w:rsid w:val="00BF6E2B"/>
    <w:rsid w:val="00BF6E2E"/>
    <w:rsid w:val="00BF6FBF"/>
    <w:rsid w:val="00BF70A1"/>
    <w:rsid w:val="00BF70F8"/>
    <w:rsid w:val="00BF7D39"/>
    <w:rsid w:val="00BF7D43"/>
    <w:rsid w:val="00BF7F47"/>
    <w:rsid w:val="00C000BB"/>
    <w:rsid w:val="00C00568"/>
    <w:rsid w:val="00C00A16"/>
    <w:rsid w:val="00C00B65"/>
    <w:rsid w:val="00C00F1A"/>
    <w:rsid w:val="00C01063"/>
    <w:rsid w:val="00C010F5"/>
    <w:rsid w:val="00C0150C"/>
    <w:rsid w:val="00C01835"/>
    <w:rsid w:val="00C01DFC"/>
    <w:rsid w:val="00C020EA"/>
    <w:rsid w:val="00C02192"/>
    <w:rsid w:val="00C023FA"/>
    <w:rsid w:val="00C024F9"/>
    <w:rsid w:val="00C0275D"/>
    <w:rsid w:val="00C02927"/>
    <w:rsid w:val="00C02B86"/>
    <w:rsid w:val="00C02CDE"/>
    <w:rsid w:val="00C02D94"/>
    <w:rsid w:val="00C0332A"/>
    <w:rsid w:val="00C035F4"/>
    <w:rsid w:val="00C03665"/>
    <w:rsid w:val="00C039B6"/>
    <w:rsid w:val="00C03AB0"/>
    <w:rsid w:val="00C03B7B"/>
    <w:rsid w:val="00C0420B"/>
    <w:rsid w:val="00C04945"/>
    <w:rsid w:val="00C0501B"/>
    <w:rsid w:val="00C057E0"/>
    <w:rsid w:val="00C05863"/>
    <w:rsid w:val="00C05C20"/>
    <w:rsid w:val="00C05FC9"/>
    <w:rsid w:val="00C06066"/>
    <w:rsid w:val="00C0625E"/>
    <w:rsid w:val="00C063A6"/>
    <w:rsid w:val="00C06478"/>
    <w:rsid w:val="00C0648A"/>
    <w:rsid w:val="00C06626"/>
    <w:rsid w:val="00C067A4"/>
    <w:rsid w:val="00C06ABD"/>
    <w:rsid w:val="00C06BE9"/>
    <w:rsid w:val="00C06D01"/>
    <w:rsid w:val="00C072AE"/>
    <w:rsid w:val="00C07492"/>
    <w:rsid w:val="00C076C8"/>
    <w:rsid w:val="00C0774F"/>
    <w:rsid w:val="00C078C6"/>
    <w:rsid w:val="00C07A6C"/>
    <w:rsid w:val="00C07AE3"/>
    <w:rsid w:val="00C07AE4"/>
    <w:rsid w:val="00C07B9F"/>
    <w:rsid w:val="00C07D3E"/>
    <w:rsid w:val="00C07FCC"/>
    <w:rsid w:val="00C10599"/>
    <w:rsid w:val="00C106DF"/>
    <w:rsid w:val="00C1087B"/>
    <w:rsid w:val="00C10B24"/>
    <w:rsid w:val="00C10BA4"/>
    <w:rsid w:val="00C10C98"/>
    <w:rsid w:val="00C10FE2"/>
    <w:rsid w:val="00C1114F"/>
    <w:rsid w:val="00C11183"/>
    <w:rsid w:val="00C11197"/>
    <w:rsid w:val="00C113DE"/>
    <w:rsid w:val="00C114B5"/>
    <w:rsid w:val="00C1166F"/>
    <w:rsid w:val="00C119C9"/>
    <w:rsid w:val="00C11C33"/>
    <w:rsid w:val="00C11C73"/>
    <w:rsid w:val="00C11FE5"/>
    <w:rsid w:val="00C11FF6"/>
    <w:rsid w:val="00C120C4"/>
    <w:rsid w:val="00C1249A"/>
    <w:rsid w:val="00C1286D"/>
    <w:rsid w:val="00C12BE7"/>
    <w:rsid w:val="00C12EB5"/>
    <w:rsid w:val="00C130E5"/>
    <w:rsid w:val="00C134D4"/>
    <w:rsid w:val="00C13504"/>
    <w:rsid w:val="00C13642"/>
    <w:rsid w:val="00C1393D"/>
    <w:rsid w:val="00C13940"/>
    <w:rsid w:val="00C13BFC"/>
    <w:rsid w:val="00C13C8A"/>
    <w:rsid w:val="00C13CBB"/>
    <w:rsid w:val="00C13DDF"/>
    <w:rsid w:val="00C13F22"/>
    <w:rsid w:val="00C13F33"/>
    <w:rsid w:val="00C140FE"/>
    <w:rsid w:val="00C142B9"/>
    <w:rsid w:val="00C14907"/>
    <w:rsid w:val="00C14DBB"/>
    <w:rsid w:val="00C14E9E"/>
    <w:rsid w:val="00C15135"/>
    <w:rsid w:val="00C159ED"/>
    <w:rsid w:val="00C15BFC"/>
    <w:rsid w:val="00C16039"/>
    <w:rsid w:val="00C16351"/>
    <w:rsid w:val="00C1662C"/>
    <w:rsid w:val="00C17099"/>
    <w:rsid w:val="00C172A6"/>
    <w:rsid w:val="00C1733B"/>
    <w:rsid w:val="00C1741D"/>
    <w:rsid w:val="00C174A8"/>
    <w:rsid w:val="00C174EC"/>
    <w:rsid w:val="00C17593"/>
    <w:rsid w:val="00C175F6"/>
    <w:rsid w:val="00C17D7E"/>
    <w:rsid w:val="00C17D89"/>
    <w:rsid w:val="00C202D5"/>
    <w:rsid w:val="00C2068D"/>
    <w:rsid w:val="00C206C4"/>
    <w:rsid w:val="00C206EC"/>
    <w:rsid w:val="00C20F77"/>
    <w:rsid w:val="00C21165"/>
    <w:rsid w:val="00C21B0E"/>
    <w:rsid w:val="00C21B1D"/>
    <w:rsid w:val="00C21EB6"/>
    <w:rsid w:val="00C22244"/>
    <w:rsid w:val="00C222CD"/>
    <w:rsid w:val="00C222CF"/>
    <w:rsid w:val="00C22B7A"/>
    <w:rsid w:val="00C22F5A"/>
    <w:rsid w:val="00C232DD"/>
    <w:rsid w:val="00C2331D"/>
    <w:rsid w:val="00C233DC"/>
    <w:rsid w:val="00C23965"/>
    <w:rsid w:val="00C2423A"/>
    <w:rsid w:val="00C2457D"/>
    <w:rsid w:val="00C24967"/>
    <w:rsid w:val="00C24C25"/>
    <w:rsid w:val="00C24CA2"/>
    <w:rsid w:val="00C24EE5"/>
    <w:rsid w:val="00C24F74"/>
    <w:rsid w:val="00C250CF"/>
    <w:rsid w:val="00C2544D"/>
    <w:rsid w:val="00C25745"/>
    <w:rsid w:val="00C259E0"/>
    <w:rsid w:val="00C25C00"/>
    <w:rsid w:val="00C25D3A"/>
    <w:rsid w:val="00C25D52"/>
    <w:rsid w:val="00C261C5"/>
    <w:rsid w:val="00C263AE"/>
    <w:rsid w:val="00C26871"/>
    <w:rsid w:val="00C2695A"/>
    <w:rsid w:val="00C26998"/>
    <w:rsid w:val="00C27258"/>
    <w:rsid w:val="00C274BE"/>
    <w:rsid w:val="00C27B2F"/>
    <w:rsid w:val="00C27D6D"/>
    <w:rsid w:val="00C27F39"/>
    <w:rsid w:val="00C300E5"/>
    <w:rsid w:val="00C301C0"/>
    <w:rsid w:val="00C304DC"/>
    <w:rsid w:val="00C307FA"/>
    <w:rsid w:val="00C308F8"/>
    <w:rsid w:val="00C30934"/>
    <w:rsid w:val="00C30C2E"/>
    <w:rsid w:val="00C30CD3"/>
    <w:rsid w:val="00C30D3F"/>
    <w:rsid w:val="00C30DAA"/>
    <w:rsid w:val="00C30F1F"/>
    <w:rsid w:val="00C30FB5"/>
    <w:rsid w:val="00C30FB7"/>
    <w:rsid w:val="00C31089"/>
    <w:rsid w:val="00C31237"/>
    <w:rsid w:val="00C314DF"/>
    <w:rsid w:val="00C31720"/>
    <w:rsid w:val="00C3175A"/>
    <w:rsid w:val="00C319A2"/>
    <w:rsid w:val="00C31AD1"/>
    <w:rsid w:val="00C31C75"/>
    <w:rsid w:val="00C31F5F"/>
    <w:rsid w:val="00C3208A"/>
    <w:rsid w:val="00C32417"/>
    <w:rsid w:val="00C324F0"/>
    <w:rsid w:val="00C326A7"/>
    <w:rsid w:val="00C32773"/>
    <w:rsid w:val="00C32BB7"/>
    <w:rsid w:val="00C32E21"/>
    <w:rsid w:val="00C33105"/>
    <w:rsid w:val="00C33577"/>
    <w:rsid w:val="00C339DE"/>
    <w:rsid w:val="00C33AA7"/>
    <w:rsid w:val="00C33DCE"/>
    <w:rsid w:val="00C33F0B"/>
    <w:rsid w:val="00C34333"/>
    <w:rsid w:val="00C3463A"/>
    <w:rsid w:val="00C346BB"/>
    <w:rsid w:val="00C346C1"/>
    <w:rsid w:val="00C34759"/>
    <w:rsid w:val="00C34C05"/>
    <w:rsid w:val="00C34D27"/>
    <w:rsid w:val="00C35010"/>
    <w:rsid w:val="00C35013"/>
    <w:rsid w:val="00C3506B"/>
    <w:rsid w:val="00C3525B"/>
    <w:rsid w:val="00C352FA"/>
    <w:rsid w:val="00C3566A"/>
    <w:rsid w:val="00C3566B"/>
    <w:rsid w:val="00C35A08"/>
    <w:rsid w:val="00C35A42"/>
    <w:rsid w:val="00C35B23"/>
    <w:rsid w:val="00C35B41"/>
    <w:rsid w:val="00C35D4F"/>
    <w:rsid w:val="00C35D7F"/>
    <w:rsid w:val="00C35E16"/>
    <w:rsid w:val="00C36346"/>
    <w:rsid w:val="00C36465"/>
    <w:rsid w:val="00C364C8"/>
    <w:rsid w:val="00C36713"/>
    <w:rsid w:val="00C36DAD"/>
    <w:rsid w:val="00C36FF0"/>
    <w:rsid w:val="00C36FF4"/>
    <w:rsid w:val="00C37050"/>
    <w:rsid w:val="00C37493"/>
    <w:rsid w:val="00C375F2"/>
    <w:rsid w:val="00C3796E"/>
    <w:rsid w:val="00C37F07"/>
    <w:rsid w:val="00C37F85"/>
    <w:rsid w:val="00C37F8D"/>
    <w:rsid w:val="00C40174"/>
    <w:rsid w:val="00C4018E"/>
    <w:rsid w:val="00C404D5"/>
    <w:rsid w:val="00C40547"/>
    <w:rsid w:val="00C40B7D"/>
    <w:rsid w:val="00C40D39"/>
    <w:rsid w:val="00C41492"/>
    <w:rsid w:val="00C414D8"/>
    <w:rsid w:val="00C41905"/>
    <w:rsid w:val="00C41A39"/>
    <w:rsid w:val="00C41CCF"/>
    <w:rsid w:val="00C42130"/>
    <w:rsid w:val="00C4255C"/>
    <w:rsid w:val="00C42784"/>
    <w:rsid w:val="00C42827"/>
    <w:rsid w:val="00C428B9"/>
    <w:rsid w:val="00C429E1"/>
    <w:rsid w:val="00C42EDF"/>
    <w:rsid w:val="00C4378C"/>
    <w:rsid w:val="00C437F2"/>
    <w:rsid w:val="00C439F0"/>
    <w:rsid w:val="00C43B15"/>
    <w:rsid w:val="00C43CE7"/>
    <w:rsid w:val="00C44189"/>
    <w:rsid w:val="00C4464F"/>
    <w:rsid w:val="00C447FB"/>
    <w:rsid w:val="00C449AE"/>
    <w:rsid w:val="00C44A7B"/>
    <w:rsid w:val="00C44ADA"/>
    <w:rsid w:val="00C44BBA"/>
    <w:rsid w:val="00C44EB5"/>
    <w:rsid w:val="00C44FC5"/>
    <w:rsid w:val="00C455CF"/>
    <w:rsid w:val="00C45A9C"/>
    <w:rsid w:val="00C45AE2"/>
    <w:rsid w:val="00C45E68"/>
    <w:rsid w:val="00C462E6"/>
    <w:rsid w:val="00C464CD"/>
    <w:rsid w:val="00C46B53"/>
    <w:rsid w:val="00C470AA"/>
    <w:rsid w:val="00C4797E"/>
    <w:rsid w:val="00C47AE8"/>
    <w:rsid w:val="00C47C73"/>
    <w:rsid w:val="00C50033"/>
    <w:rsid w:val="00C5004B"/>
    <w:rsid w:val="00C506EC"/>
    <w:rsid w:val="00C508B7"/>
    <w:rsid w:val="00C50EE3"/>
    <w:rsid w:val="00C5173D"/>
    <w:rsid w:val="00C518A0"/>
    <w:rsid w:val="00C51D11"/>
    <w:rsid w:val="00C52091"/>
    <w:rsid w:val="00C5257E"/>
    <w:rsid w:val="00C52C37"/>
    <w:rsid w:val="00C52D62"/>
    <w:rsid w:val="00C531B4"/>
    <w:rsid w:val="00C532F9"/>
    <w:rsid w:val="00C53376"/>
    <w:rsid w:val="00C5382F"/>
    <w:rsid w:val="00C53E22"/>
    <w:rsid w:val="00C5463F"/>
    <w:rsid w:val="00C5490D"/>
    <w:rsid w:val="00C54B97"/>
    <w:rsid w:val="00C54C38"/>
    <w:rsid w:val="00C54C62"/>
    <w:rsid w:val="00C55188"/>
    <w:rsid w:val="00C55319"/>
    <w:rsid w:val="00C55ADC"/>
    <w:rsid w:val="00C55B31"/>
    <w:rsid w:val="00C55EF7"/>
    <w:rsid w:val="00C561B4"/>
    <w:rsid w:val="00C561E1"/>
    <w:rsid w:val="00C5638E"/>
    <w:rsid w:val="00C5639A"/>
    <w:rsid w:val="00C56825"/>
    <w:rsid w:val="00C56918"/>
    <w:rsid w:val="00C569CA"/>
    <w:rsid w:val="00C56B50"/>
    <w:rsid w:val="00C56FDB"/>
    <w:rsid w:val="00C5703A"/>
    <w:rsid w:val="00C5707E"/>
    <w:rsid w:val="00C572AE"/>
    <w:rsid w:val="00C57CC6"/>
    <w:rsid w:val="00C57EBF"/>
    <w:rsid w:val="00C601EB"/>
    <w:rsid w:val="00C60911"/>
    <w:rsid w:val="00C60C37"/>
    <w:rsid w:val="00C60E80"/>
    <w:rsid w:val="00C60EC1"/>
    <w:rsid w:val="00C611D5"/>
    <w:rsid w:val="00C61299"/>
    <w:rsid w:val="00C61319"/>
    <w:rsid w:val="00C61A5C"/>
    <w:rsid w:val="00C61A86"/>
    <w:rsid w:val="00C61C2A"/>
    <w:rsid w:val="00C61D11"/>
    <w:rsid w:val="00C62027"/>
    <w:rsid w:val="00C62163"/>
    <w:rsid w:val="00C6236D"/>
    <w:rsid w:val="00C62997"/>
    <w:rsid w:val="00C62BE7"/>
    <w:rsid w:val="00C62C31"/>
    <w:rsid w:val="00C62DEF"/>
    <w:rsid w:val="00C633AB"/>
    <w:rsid w:val="00C6343A"/>
    <w:rsid w:val="00C63831"/>
    <w:rsid w:val="00C63958"/>
    <w:rsid w:val="00C63C82"/>
    <w:rsid w:val="00C63C98"/>
    <w:rsid w:val="00C63F16"/>
    <w:rsid w:val="00C64083"/>
    <w:rsid w:val="00C64334"/>
    <w:rsid w:val="00C64376"/>
    <w:rsid w:val="00C645BF"/>
    <w:rsid w:val="00C64626"/>
    <w:rsid w:val="00C647AD"/>
    <w:rsid w:val="00C64849"/>
    <w:rsid w:val="00C64BA7"/>
    <w:rsid w:val="00C64EDC"/>
    <w:rsid w:val="00C65354"/>
    <w:rsid w:val="00C65BB5"/>
    <w:rsid w:val="00C65BB8"/>
    <w:rsid w:val="00C65D24"/>
    <w:rsid w:val="00C65E26"/>
    <w:rsid w:val="00C65F58"/>
    <w:rsid w:val="00C65F5C"/>
    <w:rsid w:val="00C66141"/>
    <w:rsid w:val="00C6614D"/>
    <w:rsid w:val="00C66252"/>
    <w:rsid w:val="00C66571"/>
    <w:rsid w:val="00C666DB"/>
    <w:rsid w:val="00C6674C"/>
    <w:rsid w:val="00C667F6"/>
    <w:rsid w:val="00C66916"/>
    <w:rsid w:val="00C66B89"/>
    <w:rsid w:val="00C66C34"/>
    <w:rsid w:val="00C66D58"/>
    <w:rsid w:val="00C66F14"/>
    <w:rsid w:val="00C67231"/>
    <w:rsid w:val="00C6729E"/>
    <w:rsid w:val="00C676BE"/>
    <w:rsid w:val="00C676CB"/>
    <w:rsid w:val="00C67B97"/>
    <w:rsid w:val="00C67C57"/>
    <w:rsid w:val="00C70259"/>
    <w:rsid w:val="00C70283"/>
    <w:rsid w:val="00C7040D"/>
    <w:rsid w:val="00C70A67"/>
    <w:rsid w:val="00C70B8C"/>
    <w:rsid w:val="00C71133"/>
    <w:rsid w:val="00C713E8"/>
    <w:rsid w:val="00C71468"/>
    <w:rsid w:val="00C717BD"/>
    <w:rsid w:val="00C71A94"/>
    <w:rsid w:val="00C71B7F"/>
    <w:rsid w:val="00C71E82"/>
    <w:rsid w:val="00C71F29"/>
    <w:rsid w:val="00C723AF"/>
    <w:rsid w:val="00C72777"/>
    <w:rsid w:val="00C72999"/>
    <w:rsid w:val="00C72BD1"/>
    <w:rsid w:val="00C72E60"/>
    <w:rsid w:val="00C72EF5"/>
    <w:rsid w:val="00C732C5"/>
    <w:rsid w:val="00C734D6"/>
    <w:rsid w:val="00C7357D"/>
    <w:rsid w:val="00C736D0"/>
    <w:rsid w:val="00C73B26"/>
    <w:rsid w:val="00C740FD"/>
    <w:rsid w:val="00C74115"/>
    <w:rsid w:val="00C74157"/>
    <w:rsid w:val="00C7448E"/>
    <w:rsid w:val="00C744ED"/>
    <w:rsid w:val="00C7460A"/>
    <w:rsid w:val="00C748E2"/>
    <w:rsid w:val="00C749AC"/>
    <w:rsid w:val="00C75004"/>
    <w:rsid w:val="00C755E8"/>
    <w:rsid w:val="00C75970"/>
    <w:rsid w:val="00C75AC4"/>
    <w:rsid w:val="00C75B22"/>
    <w:rsid w:val="00C75C9D"/>
    <w:rsid w:val="00C76A56"/>
    <w:rsid w:val="00C76A6B"/>
    <w:rsid w:val="00C76D8E"/>
    <w:rsid w:val="00C76EC5"/>
    <w:rsid w:val="00C77096"/>
    <w:rsid w:val="00C770E6"/>
    <w:rsid w:val="00C7731D"/>
    <w:rsid w:val="00C7745D"/>
    <w:rsid w:val="00C774C7"/>
    <w:rsid w:val="00C777B9"/>
    <w:rsid w:val="00C7799E"/>
    <w:rsid w:val="00C77A04"/>
    <w:rsid w:val="00C77C85"/>
    <w:rsid w:val="00C77C9A"/>
    <w:rsid w:val="00C77DF7"/>
    <w:rsid w:val="00C77F7C"/>
    <w:rsid w:val="00C80238"/>
    <w:rsid w:val="00C80547"/>
    <w:rsid w:val="00C80A82"/>
    <w:rsid w:val="00C81497"/>
    <w:rsid w:val="00C815FF"/>
    <w:rsid w:val="00C817A9"/>
    <w:rsid w:val="00C8198E"/>
    <w:rsid w:val="00C81B30"/>
    <w:rsid w:val="00C81B6C"/>
    <w:rsid w:val="00C82387"/>
    <w:rsid w:val="00C825AF"/>
    <w:rsid w:val="00C82A17"/>
    <w:rsid w:val="00C82A94"/>
    <w:rsid w:val="00C82B8F"/>
    <w:rsid w:val="00C82CEB"/>
    <w:rsid w:val="00C830C7"/>
    <w:rsid w:val="00C831ED"/>
    <w:rsid w:val="00C83BBE"/>
    <w:rsid w:val="00C83BED"/>
    <w:rsid w:val="00C83E16"/>
    <w:rsid w:val="00C84186"/>
    <w:rsid w:val="00C84A52"/>
    <w:rsid w:val="00C850BB"/>
    <w:rsid w:val="00C852CD"/>
    <w:rsid w:val="00C8534D"/>
    <w:rsid w:val="00C85581"/>
    <w:rsid w:val="00C8561F"/>
    <w:rsid w:val="00C85738"/>
    <w:rsid w:val="00C8576D"/>
    <w:rsid w:val="00C8591D"/>
    <w:rsid w:val="00C85E17"/>
    <w:rsid w:val="00C86028"/>
    <w:rsid w:val="00C8622D"/>
    <w:rsid w:val="00C8624E"/>
    <w:rsid w:val="00C86379"/>
    <w:rsid w:val="00C86486"/>
    <w:rsid w:val="00C864C3"/>
    <w:rsid w:val="00C864DB"/>
    <w:rsid w:val="00C8659F"/>
    <w:rsid w:val="00C869C9"/>
    <w:rsid w:val="00C86EA8"/>
    <w:rsid w:val="00C86F6F"/>
    <w:rsid w:val="00C870F0"/>
    <w:rsid w:val="00C874E1"/>
    <w:rsid w:val="00C8781D"/>
    <w:rsid w:val="00C87A2F"/>
    <w:rsid w:val="00C87BF9"/>
    <w:rsid w:val="00C901A9"/>
    <w:rsid w:val="00C904A4"/>
    <w:rsid w:val="00C905AC"/>
    <w:rsid w:val="00C90799"/>
    <w:rsid w:val="00C9094E"/>
    <w:rsid w:val="00C90966"/>
    <w:rsid w:val="00C90A58"/>
    <w:rsid w:val="00C90B43"/>
    <w:rsid w:val="00C90BDA"/>
    <w:rsid w:val="00C90C65"/>
    <w:rsid w:val="00C90C82"/>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787"/>
    <w:rsid w:val="00C92C2A"/>
    <w:rsid w:val="00C92E1B"/>
    <w:rsid w:val="00C93015"/>
    <w:rsid w:val="00C9318C"/>
    <w:rsid w:val="00C931BA"/>
    <w:rsid w:val="00C93297"/>
    <w:rsid w:val="00C933B5"/>
    <w:rsid w:val="00C93C92"/>
    <w:rsid w:val="00C9409D"/>
    <w:rsid w:val="00C945EC"/>
    <w:rsid w:val="00C946BD"/>
    <w:rsid w:val="00C94C81"/>
    <w:rsid w:val="00C94E45"/>
    <w:rsid w:val="00C95241"/>
    <w:rsid w:val="00C95300"/>
    <w:rsid w:val="00C95548"/>
    <w:rsid w:val="00C95730"/>
    <w:rsid w:val="00C9579E"/>
    <w:rsid w:val="00C95962"/>
    <w:rsid w:val="00C959CB"/>
    <w:rsid w:val="00C95CD4"/>
    <w:rsid w:val="00C96454"/>
    <w:rsid w:val="00C964B1"/>
    <w:rsid w:val="00C9688C"/>
    <w:rsid w:val="00C969CE"/>
    <w:rsid w:val="00C96D6D"/>
    <w:rsid w:val="00C96FE0"/>
    <w:rsid w:val="00C97289"/>
    <w:rsid w:val="00C9731D"/>
    <w:rsid w:val="00C97681"/>
    <w:rsid w:val="00C97866"/>
    <w:rsid w:val="00C97928"/>
    <w:rsid w:val="00C97AF1"/>
    <w:rsid w:val="00C97B0A"/>
    <w:rsid w:val="00C97DF4"/>
    <w:rsid w:val="00C97FDE"/>
    <w:rsid w:val="00CA0465"/>
    <w:rsid w:val="00CA07C7"/>
    <w:rsid w:val="00CA09AA"/>
    <w:rsid w:val="00CA09B1"/>
    <w:rsid w:val="00CA0B41"/>
    <w:rsid w:val="00CA0B53"/>
    <w:rsid w:val="00CA0BAF"/>
    <w:rsid w:val="00CA0CFF"/>
    <w:rsid w:val="00CA0DCC"/>
    <w:rsid w:val="00CA114D"/>
    <w:rsid w:val="00CA1225"/>
    <w:rsid w:val="00CA1303"/>
    <w:rsid w:val="00CA17E2"/>
    <w:rsid w:val="00CA1806"/>
    <w:rsid w:val="00CA18C1"/>
    <w:rsid w:val="00CA18D2"/>
    <w:rsid w:val="00CA1C94"/>
    <w:rsid w:val="00CA1E55"/>
    <w:rsid w:val="00CA1EEF"/>
    <w:rsid w:val="00CA215C"/>
    <w:rsid w:val="00CA2406"/>
    <w:rsid w:val="00CA2919"/>
    <w:rsid w:val="00CA2C56"/>
    <w:rsid w:val="00CA3334"/>
    <w:rsid w:val="00CA3EE8"/>
    <w:rsid w:val="00CA47C0"/>
    <w:rsid w:val="00CA4954"/>
    <w:rsid w:val="00CA4A3F"/>
    <w:rsid w:val="00CA4C14"/>
    <w:rsid w:val="00CA4FE7"/>
    <w:rsid w:val="00CA507B"/>
    <w:rsid w:val="00CA51A0"/>
    <w:rsid w:val="00CA5381"/>
    <w:rsid w:val="00CA5560"/>
    <w:rsid w:val="00CA58BD"/>
    <w:rsid w:val="00CA5DF1"/>
    <w:rsid w:val="00CA6000"/>
    <w:rsid w:val="00CA6164"/>
    <w:rsid w:val="00CA623F"/>
    <w:rsid w:val="00CA6644"/>
    <w:rsid w:val="00CA6688"/>
    <w:rsid w:val="00CA68E6"/>
    <w:rsid w:val="00CA6B5F"/>
    <w:rsid w:val="00CA6CF8"/>
    <w:rsid w:val="00CA6FA2"/>
    <w:rsid w:val="00CA71D1"/>
    <w:rsid w:val="00CA73B2"/>
    <w:rsid w:val="00CA74E8"/>
    <w:rsid w:val="00CA7528"/>
    <w:rsid w:val="00CA757D"/>
    <w:rsid w:val="00CA77AF"/>
    <w:rsid w:val="00CA7D01"/>
    <w:rsid w:val="00CB0154"/>
    <w:rsid w:val="00CB047F"/>
    <w:rsid w:val="00CB0C2A"/>
    <w:rsid w:val="00CB0D5C"/>
    <w:rsid w:val="00CB11BD"/>
    <w:rsid w:val="00CB1368"/>
    <w:rsid w:val="00CB1F2A"/>
    <w:rsid w:val="00CB2836"/>
    <w:rsid w:val="00CB28E4"/>
    <w:rsid w:val="00CB2F27"/>
    <w:rsid w:val="00CB2FB2"/>
    <w:rsid w:val="00CB3989"/>
    <w:rsid w:val="00CB3CC4"/>
    <w:rsid w:val="00CB4326"/>
    <w:rsid w:val="00CB480A"/>
    <w:rsid w:val="00CB4B45"/>
    <w:rsid w:val="00CB4FA5"/>
    <w:rsid w:val="00CB5054"/>
    <w:rsid w:val="00CB5390"/>
    <w:rsid w:val="00CB550E"/>
    <w:rsid w:val="00CB5559"/>
    <w:rsid w:val="00CB558B"/>
    <w:rsid w:val="00CB58DD"/>
    <w:rsid w:val="00CB5A9F"/>
    <w:rsid w:val="00CB5AA1"/>
    <w:rsid w:val="00CB5B46"/>
    <w:rsid w:val="00CB5E8C"/>
    <w:rsid w:val="00CB5EF8"/>
    <w:rsid w:val="00CB6343"/>
    <w:rsid w:val="00CB656D"/>
    <w:rsid w:val="00CB67FB"/>
    <w:rsid w:val="00CB68B3"/>
    <w:rsid w:val="00CB6A74"/>
    <w:rsid w:val="00CB6F9E"/>
    <w:rsid w:val="00CB7208"/>
    <w:rsid w:val="00CB7438"/>
    <w:rsid w:val="00CB7648"/>
    <w:rsid w:val="00CB7A0C"/>
    <w:rsid w:val="00CB7B6B"/>
    <w:rsid w:val="00CC009C"/>
    <w:rsid w:val="00CC00B7"/>
    <w:rsid w:val="00CC0183"/>
    <w:rsid w:val="00CC026A"/>
    <w:rsid w:val="00CC034B"/>
    <w:rsid w:val="00CC07B1"/>
    <w:rsid w:val="00CC08AC"/>
    <w:rsid w:val="00CC0AA7"/>
    <w:rsid w:val="00CC0B84"/>
    <w:rsid w:val="00CC0D81"/>
    <w:rsid w:val="00CC0E56"/>
    <w:rsid w:val="00CC0E6B"/>
    <w:rsid w:val="00CC10E8"/>
    <w:rsid w:val="00CC1218"/>
    <w:rsid w:val="00CC145E"/>
    <w:rsid w:val="00CC172A"/>
    <w:rsid w:val="00CC1A18"/>
    <w:rsid w:val="00CC1C32"/>
    <w:rsid w:val="00CC1C42"/>
    <w:rsid w:val="00CC1D7A"/>
    <w:rsid w:val="00CC1E3E"/>
    <w:rsid w:val="00CC1E40"/>
    <w:rsid w:val="00CC21B4"/>
    <w:rsid w:val="00CC2559"/>
    <w:rsid w:val="00CC27F5"/>
    <w:rsid w:val="00CC2D18"/>
    <w:rsid w:val="00CC2EFE"/>
    <w:rsid w:val="00CC35DE"/>
    <w:rsid w:val="00CC3E8C"/>
    <w:rsid w:val="00CC3EFF"/>
    <w:rsid w:val="00CC400F"/>
    <w:rsid w:val="00CC4365"/>
    <w:rsid w:val="00CC4422"/>
    <w:rsid w:val="00CC442E"/>
    <w:rsid w:val="00CC4C5E"/>
    <w:rsid w:val="00CC4CCF"/>
    <w:rsid w:val="00CC4D88"/>
    <w:rsid w:val="00CC4F58"/>
    <w:rsid w:val="00CC57AE"/>
    <w:rsid w:val="00CC5A4E"/>
    <w:rsid w:val="00CC606C"/>
    <w:rsid w:val="00CC6183"/>
    <w:rsid w:val="00CC6728"/>
    <w:rsid w:val="00CC6B0F"/>
    <w:rsid w:val="00CC6BAB"/>
    <w:rsid w:val="00CC6C99"/>
    <w:rsid w:val="00CC6D8B"/>
    <w:rsid w:val="00CC6F5D"/>
    <w:rsid w:val="00CC6FE1"/>
    <w:rsid w:val="00CC728B"/>
    <w:rsid w:val="00CC7356"/>
    <w:rsid w:val="00CC739C"/>
    <w:rsid w:val="00CC74D5"/>
    <w:rsid w:val="00CC7A6D"/>
    <w:rsid w:val="00CC7BBF"/>
    <w:rsid w:val="00CC7BD9"/>
    <w:rsid w:val="00CC7DF5"/>
    <w:rsid w:val="00CD00C1"/>
    <w:rsid w:val="00CD0209"/>
    <w:rsid w:val="00CD04B6"/>
    <w:rsid w:val="00CD04FE"/>
    <w:rsid w:val="00CD0740"/>
    <w:rsid w:val="00CD0768"/>
    <w:rsid w:val="00CD08B7"/>
    <w:rsid w:val="00CD0FCC"/>
    <w:rsid w:val="00CD14CB"/>
    <w:rsid w:val="00CD179D"/>
    <w:rsid w:val="00CD197F"/>
    <w:rsid w:val="00CD1E74"/>
    <w:rsid w:val="00CD1FF0"/>
    <w:rsid w:val="00CD20F7"/>
    <w:rsid w:val="00CD223B"/>
    <w:rsid w:val="00CD2352"/>
    <w:rsid w:val="00CD23A4"/>
    <w:rsid w:val="00CD2585"/>
    <w:rsid w:val="00CD25A6"/>
    <w:rsid w:val="00CD273C"/>
    <w:rsid w:val="00CD2809"/>
    <w:rsid w:val="00CD283A"/>
    <w:rsid w:val="00CD29A6"/>
    <w:rsid w:val="00CD2D11"/>
    <w:rsid w:val="00CD2DAE"/>
    <w:rsid w:val="00CD2DCE"/>
    <w:rsid w:val="00CD309B"/>
    <w:rsid w:val="00CD3122"/>
    <w:rsid w:val="00CD317A"/>
    <w:rsid w:val="00CD325D"/>
    <w:rsid w:val="00CD3391"/>
    <w:rsid w:val="00CD3514"/>
    <w:rsid w:val="00CD38D9"/>
    <w:rsid w:val="00CD3D0C"/>
    <w:rsid w:val="00CD3D99"/>
    <w:rsid w:val="00CD3E10"/>
    <w:rsid w:val="00CD3F09"/>
    <w:rsid w:val="00CD3FAF"/>
    <w:rsid w:val="00CD413C"/>
    <w:rsid w:val="00CD447F"/>
    <w:rsid w:val="00CD4917"/>
    <w:rsid w:val="00CD492B"/>
    <w:rsid w:val="00CD49D6"/>
    <w:rsid w:val="00CD4C99"/>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E0B"/>
    <w:rsid w:val="00CD787F"/>
    <w:rsid w:val="00CD7BA9"/>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32D"/>
    <w:rsid w:val="00CE152F"/>
    <w:rsid w:val="00CE15D9"/>
    <w:rsid w:val="00CE15E3"/>
    <w:rsid w:val="00CE212D"/>
    <w:rsid w:val="00CE22B8"/>
    <w:rsid w:val="00CE253D"/>
    <w:rsid w:val="00CE2561"/>
    <w:rsid w:val="00CE282C"/>
    <w:rsid w:val="00CE2866"/>
    <w:rsid w:val="00CE2A7D"/>
    <w:rsid w:val="00CE2C1E"/>
    <w:rsid w:val="00CE2C7A"/>
    <w:rsid w:val="00CE3257"/>
    <w:rsid w:val="00CE35B7"/>
    <w:rsid w:val="00CE3F8F"/>
    <w:rsid w:val="00CE40BC"/>
    <w:rsid w:val="00CE43E4"/>
    <w:rsid w:val="00CE4B47"/>
    <w:rsid w:val="00CE4C40"/>
    <w:rsid w:val="00CE5120"/>
    <w:rsid w:val="00CE55E3"/>
    <w:rsid w:val="00CE56F8"/>
    <w:rsid w:val="00CE59AB"/>
    <w:rsid w:val="00CE5AB2"/>
    <w:rsid w:val="00CE5AC8"/>
    <w:rsid w:val="00CE5E50"/>
    <w:rsid w:val="00CE697C"/>
    <w:rsid w:val="00CE69F3"/>
    <w:rsid w:val="00CE6AD5"/>
    <w:rsid w:val="00CE6D40"/>
    <w:rsid w:val="00CE6E24"/>
    <w:rsid w:val="00CE74FF"/>
    <w:rsid w:val="00CE76BD"/>
    <w:rsid w:val="00CE79BC"/>
    <w:rsid w:val="00CE7A73"/>
    <w:rsid w:val="00CE7F7E"/>
    <w:rsid w:val="00CF02AC"/>
    <w:rsid w:val="00CF057C"/>
    <w:rsid w:val="00CF06E6"/>
    <w:rsid w:val="00CF088E"/>
    <w:rsid w:val="00CF09AF"/>
    <w:rsid w:val="00CF0AAB"/>
    <w:rsid w:val="00CF0E85"/>
    <w:rsid w:val="00CF129F"/>
    <w:rsid w:val="00CF14AB"/>
    <w:rsid w:val="00CF1669"/>
    <w:rsid w:val="00CF167A"/>
    <w:rsid w:val="00CF18AB"/>
    <w:rsid w:val="00CF1AA6"/>
    <w:rsid w:val="00CF1B40"/>
    <w:rsid w:val="00CF1F08"/>
    <w:rsid w:val="00CF207C"/>
    <w:rsid w:val="00CF20C8"/>
    <w:rsid w:val="00CF233B"/>
    <w:rsid w:val="00CF23D5"/>
    <w:rsid w:val="00CF24F2"/>
    <w:rsid w:val="00CF2639"/>
    <w:rsid w:val="00CF277A"/>
    <w:rsid w:val="00CF2DB0"/>
    <w:rsid w:val="00CF2DD0"/>
    <w:rsid w:val="00CF2E11"/>
    <w:rsid w:val="00CF2E29"/>
    <w:rsid w:val="00CF2FBF"/>
    <w:rsid w:val="00CF33A3"/>
    <w:rsid w:val="00CF33BA"/>
    <w:rsid w:val="00CF352D"/>
    <w:rsid w:val="00CF3816"/>
    <w:rsid w:val="00CF3BBC"/>
    <w:rsid w:val="00CF3F01"/>
    <w:rsid w:val="00CF4167"/>
    <w:rsid w:val="00CF4281"/>
    <w:rsid w:val="00CF4528"/>
    <w:rsid w:val="00CF4665"/>
    <w:rsid w:val="00CF46E1"/>
    <w:rsid w:val="00CF4E64"/>
    <w:rsid w:val="00CF50A9"/>
    <w:rsid w:val="00CF56B5"/>
    <w:rsid w:val="00CF56E4"/>
    <w:rsid w:val="00CF5A24"/>
    <w:rsid w:val="00CF5D40"/>
    <w:rsid w:val="00CF5D85"/>
    <w:rsid w:val="00CF61A3"/>
    <w:rsid w:val="00CF62F0"/>
    <w:rsid w:val="00CF6490"/>
    <w:rsid w:val="00CF66DE"/>
    <w:rsid w:val="00CF6848"/>
    <w:rsid w:val="00CF68E6"/>
    <w:rsid w:val="00CF6A2B"/>
    <w:rsid w:val="00CF6AF3"/>
    <w:rsid w:val="00CF6C9A"/>
    <w:rsid w:val="00CF6EF8"/>
    <w:rsid w:val="00CF6F64"/>
    <w:rsid w:val="00CF7406"/>
    <w:rsid w:val="00CF748F"/>
    <w:rsid w:val="00CF75EA"/>
    <w:rsid w:val="00CF7620"/>
    <w:rsid w:val="00CF7C3E"/>
    <w:rsid w:val="00CF7CCF"/>
    <w:rsid w:val="00D00522"/>
    <w:rsid w:val="00D007D5"/>
    <w:rsid w:val="00D0084D"/>
    <w:rsid w:val="00D00B22"/>
    <w:rsid w:val="00D00B71"/>
    <w:rsid w:val="00D017EE"/>
    <w:rsid w:val="00D0182B"/>
    <w:rsid w:val="00D0186E"/>
    <w:rsid w:val="00D01B38"/>
    <w:rsid w:val="00D01B68"/>
    <w:rsid w:val="00D01C45"/>
    <w:rsid w:val="00D01C73"/>
    <w:rsid w:val="00D01F49"/>
    <w:rsid w:val="00D02014"/>
    <w:rsid w:val="00D02369"/>
    <w:rsid w:val="00D02C28"/>
    <w:rsid w:val="00D02C36"/>
    <w:rsid w:val="00D02E17"/>
    <w:rsid w:val="00D02F1A"/>
    <w:rsid w:val="00D0318A"/>
    <w:rsid w:val="00D0319D"/>
    <w:rsid w:val="00D03322"/>
    <w:rsid w:val="00D03390"/>
    <w:rsid w:val="00D04394"/>
    <w:rsid w:val="00D0482E"/>
    <w:rsid w:val="00D04FC8"/>
    <w:rsid w:val="00D05393"/>
    <w:rsid w:val="00D054C9"/>
    <w:rsid w:val="00D05793"/>
    <w:rsid w:val="00D05FD4"/>
    <w:rsid w:val="00D06088"/>
    <w:rsid w:val="00D060FD"/>
    <w:rsid w:val="00D064B0"/>
    <w:rsid w:val="00D0669F"/>
    <w:rsid w:val="00D0675C"/>
    <w:rsid w:val="00D06800"/>
    <w:rsid w:val="00D06A2C"/>
    <w:rsid w:val="00D06B22"/>
    <w:rsid w:val="00D06B64"/>
    <w:rsid w:val="00D06DED"/>
    <w:rsid w:val="00D06F3C"/>
    <w:rsid w:val="00D0735B"/>
    <w:rsid w:val="00D07556"/>
    <w:rsid w:val="00D078A9"/>
    <w:rsid w:val="00D078C9"/>
    <w:rsid w:val="00D07BFA"/>
    <w:rsid w:val="00D07DCA"/>
    <w:rsid w:val="00D10318"/>
    <w:rsid w:val="00D1034D"/>
    <w:rsid w:val="00D105EB"/>
    <w:rsid w:val="00D10721"/>
    <w:rsid w:val="00D1114D"/>
    <w:rsid w:val="00D1137C"/>
    <w:rsid w:val="00D115F3"/>
    <w:rsid w:val="00D117D0"/>
    <w:rsid w:val="00D11857"/>
    <w:rsid w:val="00D11873"/>
    <w:rsid w:val="00D11AC5"/>
    <w:rsid w:val="00D11C73"/>
    <w:rsid w:val="00D11CA1"/>
    <w:rsid w:val="00D11D50"/>
    <w:rsid w:val="00D11E3F"/>
    <w:rsid w:val="00D11EEE"/>
    <w:rsid w:val="00D11FAE"/>
    <w:rsid w:val="00D123A2"/>
    <w:rsid w:val="00D12440"/>
    <w:rsid w:val="00D12487"/>
    <w:rsid w:val="00D12687"/>
    <w:rsid w:val="00D126E6"/>
    <w:rsid w:val="00D12959"/>
    <w:rsid w:val="00D12B75"/>
    <w:rsid w:val="00D12E7C"/>
    <w:rsid w:val="00D12FF7"/>
    <w:rsid w:val="00D137FE"/>
    <w:rsid w:val="00D13880"/>
    <w:rsid w:val="00D13992"/>
    <w:rsid w:val="00D139CB"/>
    <w:rsid w:val="00D13BBC"/>
    <w:rsid w:val="00D13CCD"/>
    <w:rsid w:val="00D14204"/>
    <w:rsid w:val="00D1439A"/>
    <w:rsid w:val="00D143C5"/>
    <w:rsid w:val="00D14F9D"/>
    <w:rsid w:val="00D150A7"/>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BA8"/>
    <w:rsid w:val="00D16D7E"/>
    <w:rsid w:val="00D16FBB"/>
    <w:rsid w:val="00D17072"/>
    <w:rsid w:val="00D174E5"/>
    <w:rsid w:val="00D17BCB"/>
    <w:rsid w:val="00D17F37"/>
    <w:rsid w:val="00D20171"/>
    <w:rsid w:val="00D20253"/>
    <w:rsid w:val="00D20267"/>
    <w:rsid w:val="00D202D3"/>
    <w:rsid w:val="00D203A4"/>
    <w:rsid w:val="00D20F77"/>
    <w:rsid w:val="00D21083"/>
    <w:rsid w:val="00D2109E"/>
    <w:rsid w:val="00D2130E"/>
    <w:rsid w:val="00D215E6"/>
    <w:rsid w:val="00D21708"/>
    <w:rsid w:val="00D2171B"/>
    <w:rsid w:val="00D217CE"/>
    <w:rsid w:val="00D21AC7"/>
    <w:rsid w:val="00D21B15"/>
    <w:rsid w:val="00D21F5C"/>
    <w:rsid w:val="00D22024"/>
    <w:rsid w:val="00D22148"/>
    <w:rsid w:val="00D222A3"/>
    <w:rsid w:val="00D22A88"/>
    <w:rsid w:val="00D22B75"/>
    <w:rsid w:val="00D22D2B"/>
    <w:rsid w:val="00D234A3"/>
    <w:rsid w:val="00D23556"/>
    <w:rsid w:val="00D23660"/>
    <w:rsid w:val="00D2390D"/>
    <w:rsid w:val="00D23A34"/>
    <w:rsid w:val="00D23B89"/>
    <w:rsid w:val="00D23CE2"/>
    <w:rsid w:val="00D23EAA"/>
    <w:rsid w:val="00D24A77"/>
    <w:rsid w:val="00D25077"/>
    <w:rsid w:val="00D25160"/>
    <w:rsid w:val="00D254C3"/>
    <w:rsid w:val="00D25645"/>
    <w:rsid w:val="00D25A3A"/>
    <w:rsid w:val="00D25F27"/>
    <w:rsid w:val="00D25FFB"/>
    <w:rsid w:val="00D261FB"/>
    <w:rsid w:val="00D26283"/>
    <w:rsid w:val="00D263B5"/>
    <w:rsid w:val="00D26586"/>
    <w:rsid w:val="00D268C4"/>
    <w:rsid w:val="00D26A9E"/>
    <w:rsid w:val="00D26DBE"/>
    <w:rsid w:val="00D26E0D"/>
    <w:rsid w:val="00D27286"/>
    <w:rsid w:val="00D279E4"/>
    <w:rsid w:val="00D27BB6"/>
    <w:rsid w:val="00D27DD4"/>
    <w:rsid w:val="00D27F01"/>
    <w:rsid w:val="00D300EF"/>
    <w:rsid w:val="00D3064A"/>
    <w:rsid w:val="00D307C0"/>
    <w:rsid w:val="00D30C46"/>
    <w:rsid w:val="00D30FC7"/>
    <w:rsid w:val="00D31B2B"/>
    <w:rsid w:val="00D31B69"/>
    <w:rsid w:val="00D31B73"/>
    <w:rsid w:val="00D31B9F"/>
    <w:rsid w:val="00D31BD9"/>
    <w:rsid w:val="00D31BEA"/>
    <w:rsid w:val="00D31C84"/>
    <w:rsid w:val="00D31DC4"/>
    <w:rsid w:val="00D3211C"/>
    <w:rsid w:val="00D32218"/>
    <w:rsid w:val="00D32696"/>
    <w:rsid w:val="00D327E4"/>
    <w:rsid w:val="00D32B6E"/>
    <w:rsid w:val="00D33313"/>
    <w:rsid w:val="00D33410"/>
    <w:rsid w:val="00D33AB3"/>
    <w:rsid w:val="00D33AFC"/>
    <w:rsid w:val="00D3410B"/>
    <w:rsid w:val="00D344C9"/>
    <w:rsid w:val="00D34C49"/>
    <w:rsid w:val="00D34C53"/>
    <w:rsid w:val="00D34DFF"/>
    <w:rsid w:val="00D35089"/>
    <w:rsid w:val="00D350C0"/>
    <w:rsid w:val="00D35102"/>
    <w:rsid w:val="00D353FF"/>
    <w:rsid w:val="00D358F9"/>
    <w:rsid w:val="00D35C45"/>
    <w:rsid w:val="00D3609F"/>
    <w:rsid w:val="00D3610A"/>
    <w:rsid w:val="00D361C5"/>
    <w:rsid w:val="00D36405"/>
    <w:rsid w:val="00D3646C"/>
    <w:rsid w:val="00D3668C"/>
    <w:rsid w:val="00D369EA"/>
    <w:rsid w:val="00D36C8E"/>
    <w:rsid w:val="00D36CBE"/>
    <w:rsid w:val="00D37994"/>
    <w:rsid w:val="00D37C2D"/>
    <w:rsid w:val="00D40409"/>
    <w:rsid w:val="00D404CE"/>
    <w:rsid w:val="00D4053F"/>
    <w:rsid w:val="00D406D1"/>
    <w:rsid w:val="00D40E25"/>
    <w:rsid w:val="00D40E73"/>
    <w:rsid w:val="00D40E78"/>
    <w:rsid w:val="00D41009"/>
    <w:rsid w:val="00D41492"/>
    <w:rsid w:val="00D41901"/>
    <w:rsid w:val="00D41AC9"/>
    <w:rsid w:val="00D41CD0"/>
    <w:rsid w:val="00D421D9"/>
    <w:rsid w:val="00D4223C"/>
    <w:rsid w:val="00D422E4"/>
    <w:rsid w:val="00D42772"/>
    <w:rsid w:val="00D427CA"/>
    <w:rsid w:val="00D429DA"/>
    <w:rsid w:val="00D42B71"/>
    <w:rsid w:val="00D42D94"/>
    <w:rsid w:val="00D42EB5"/>
    <w:rsid w:val="00D43188"/>
    <w:rsid w:val="00D43520"/>
    <w:rsid w:val="00D435E8"/>
    <w:rsid w:val="00D435FC"/>
    <w:rsid w:val="00D43888"/>
    <w:rsid w:val="00D43950"/>
    <w:rsid w:val="00D43D82"/>
    <w:rsid w:val="00D440D2"/>
    <w:rsid w:val="00D4429F"/>
    <w:rsid w:val="00D44336"/>
    <w:rsid w:val="00D447E0"/>
    <w:rsid w:val="00D448BD"/>
    <w:rsid w:val="00D44A5C"/>
    <w:rsid w:val="00D44DD4"/>
    <w:rsid w:val="00D454FE"/>
    <w:rsid w:val="00D45581"/>
    <w:rsid w:val="00D455B2"/>
    <w:rsid w:val="00D45626"/>
    <w:rsid w:val="00D4599C"/>
    <w:rsid w:val="00D45BD0"/>
    <w:rsid w:val="00D45C69"/>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5CC"/>
    <w:rsid w:val="00D477E2"/>
    <w:rsid w:val="00D479EA"/>
    <w:rsid w:val="00D50424"/>
    <w:rsid w:val="00D5044A"/>
    <w:rsid w:val="00D50AF0"/>
    <w:rsid w:val="00D50F95"/>
    <w:rsid w:val="00D5102A"/>
    <w:rsid w:val="00D513F0"/>
    <w:rsid w:val="00D51565"/>
    <w:rsid w:val="00D519D9"/>
    <w:rsid w:val="00D51A56"/>
    <w:rsid w:val="00D51AAF"/>
    <w:rsid w:val="00D51F84"/>
    <w:rsid w:val="00D51FC9"/>
    <w:rsid w:val="00D52200"/>
    <w:rsid w:val="00D52758"/>
    <w:rsid w:val="00D5294C"/>
    <w:rsid w:val="00D52B6A"/>
    <w:rsid w:val="00D52CCC"/>
    <w:rsid w:val="00D52E94"/>
    <w:rsid w:val="00D53768"/>
    <w:rsid w:val="00D5381B"/>
    <w:rsid w:val="00D53C63"/>
    <w:rsid w:val="00D53E0D"/>
    <w:rsid w:val="00D53E37"/>
    <w:rsid w:val="00D54159"/>
    <w:rsid w:val="00D543FC"/>
    <w:rsid w:val="00D546BA"/>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AC"/>
    <w:rsid w:val="00D558F5"/>
    <w:rsid w:val="00D55B68"/>
    <w:rsid w:val="00D55C37"/>
    <w:rsid w:val="00D55E27"/>
    <w:rsid w:val="00D56234"/>
    <w:rsid w:val="00D56330"/>
    <w:rsid w:val="00D56377"/>
    <w:rsid w:val="00D563C2"/>
    <w:rsid w:val="00D56413"/>
    <w:rsid w:val="00D56450"/>
    <w:rsid w:val="00D56AF3"/>
    <w:rsid w:val="00D56C31"/>
    <w:rsid w:val="00D56D65"/>
    <w:rsid w:val="00D56DCD"/>
    <w:rsid w:val="00D56F95"/>
    <w:rsid w:val="00D57070"/>
    <w:rsid w:val="00D572B2"/>
    <w:rsid w:val="00D574CF"/>
    <w:rsid w:val="00D57583"/>
    <w:rsid w:val="00D57721"/>
    <w:rsid w:val="00D578C5"/>
    <w:rsid w:val="00D57C20"/>
    <w:rsid w:val="00D57C59"/>
    <w:rsid w:val="00D57D9E"/>
    <w:rsid w:val="00D57F0A"/>
    <w:rsid w:val="00D600BE"/>
    <w:rsid w:val="00D60207"/>
    <w:rsid w:val="00D602BA"/>
    <w:rsid w:val="00D6065D"/>
    <w:rsid w:val="00D60693"/>
    <w:rsid w:val="00D609A8"/>
    <w:rsid w:val="00D60AD2"/>
    <w:rsid w:val="00D60B53"/>
    <w:rsid w:val="00D60BCB"/>
    <w:rsid w:val="00D60CB2"/>
    <w:rsid w:val="00D60DD4"/>
    <w:rsid w:val="00D60E21"/>
    <w:rsid w:val="00D60FA7"/>
    <w:rsid w:val="00D613B8"/>
    <w:rsid w:val="00D613CF"/>
    <w:rsid w:val="00D617F2"/>
    <w:rsid w:val="00D62216"/>
    <w:rsid w:val="00D62243"/>
    <w:rsid w:val="00D62297"/>
    <w:rsid w:val="00D62462"/>
    <w:rsid w:val="00D626C4"/>
    <w:rsid w:val="00D62730"/>
    <w:rsid w:val="00D6278F"/>
    <w:rsid w:val="00D62949"/>
    <w:rsid w:val="00D62DEB"/>
    <w:rsid w:val="00D62DEC"/>
    <w:rsid w:val="00D6302F"/>
    <w:rsid w:val="00D6321B"/>
    <w:rsid w:val="00D632DD"/>
    <w:rsid w:val="00D63939"/>
    <w:rsid w:val="00D639EC"/>
    <w:rsid w:val="00D63BAD"/>
    <w:rsid w:val="00D63C5F"/>
    <w:rsid w:val="00D6410E"/>
    <w:rsid w:val="00D6420E"/>
    <w:rsid w:val="00D6433E"/>
    <w:rsid w:val="00D64346"/>
    <w:rsid w:val="00D6447E"/>
    <w:rsid w:val="00D647F9"/>
    <w:rsid w:val="00D6485C"/>
    <w:rsid w:val="00D64CB8"/>
    <w:rsid w:val="00D65404"/>
    <w:rsid w:val="00D65550"/>
    <w:rsid w:val="00D6575A"/>
    <w:rsid w:val="00D65837"/>
    <w:rsid w:val="00D658B2"/>
    <w:rsid w:val="00D65A2F"/>
    <w:rsid w:val="00D65AAD"/>
    <w:rsid w:val="00D66022"/>
    <w:rsid w:val="00D66065"/>
    <w:rsid w:val="00D662E2"/>
    <w:rsid w:val="00D66DAA"/>
    <w:rsid w:val="00D66DF5"/>
    <w:rsid w:val="00D6705F"/>
    <w:rsid w:val="00D67B67"/>
    <w:rsid w:val="00D67D95"/>
    <w:rsid w:val="00D67ECB"/>
    <w:rsid w:val="00D700AB"/>
    <w:rsid w:val="00D7010A"/>
    <w:rsid w:val="00D703E9"/>
    <w:rsid w:val="00D7040B"/>
    <w:rsid w:val="00D7076F"/>
    <w:rsid w:val="00D7090F"/>
    <w:rsid w:val="00D70F5E"/>
    <w:rsid w:val="00D70F87"/>
    <w:rsid w:val="00D71027"/>
    <w:rsid w:val="00D7123A"/>
    <w:rsid w:val="00D71554"/>
    <w:rsid w:val="00D71BC6"/>
    <w:rsid w:val="00D722B3"/>
    <w:rsid w:val="00D7269D"/>
    <w:rsid w:val="00D72B6D"/>
    <w:rsid w:val="00D72C73"/>
    <w:rsid w:val="00D72E80"/>
    <w:rsid w:val="00D73347"/>
    <w:rsid w:val="00D73682"/>
    <w:rsid w:val="00D73A3C"/>
    <w:rsid w:val="00D73A6B"/>
    <w:rsid w:val="00D73B8A"/>
    <w:rsid w:val="00D73C60"/>
    <w:rsid w:val="00D73DAD"/>
    <w:rsid w:val="00D73E0D"/>
    <w:rsid w:val="00D7440E"/>
    <w:rsid w:val="00D74461"/>
    <w:rsid w:val="00D745C7"/>
    <w:rsid w:val="00D7480B"/>
    <w:rsid w:val="00D748B6"/>
    <w:rsid w:val="00D74AF7"/>
    <w:rsid w:val="00D74B46"/>
    <w:rsid w:val="00D74EA0"/>
    <w:rsid w:val="00D7505F"/>
    <w:rsid w:val="00D7568F"/>
    <w:rsid w:val="00D75843"/>
    <w:rsid w:val="00D758A0"/>
    <w:rsid w:val="00D758A1"/>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585"/>
    <w:rsid w:val="00D7772B"/>
    <w:rsid w:val="00D77B0A"/>
    <w:rsid w:val="00D77B6A"/>
    <w:rsid w:val="00D77C8D"/>
    <w:rsid w:val="00D800A1"/>
    <w:rsid w:val="00D8036A"/>
    <w:rsid w:val="00D80569"/>
    <w:rsid w:val="00D806C9"/>
    <w:rsid w:val="00D80A2E"/>
    <w:rsid w:val="00D80AB8"/>
    <w:rsid w:val="00D80C93"/>
    <w:rsid w:val="00D80CCB"/>
    <w:rsid w:val="00D80D82"/>
    <w:rsid w:val="00D80F48"/>
    <w:rsid w:val="00D812E6"/>
    <w:rsid w:val="00D81307"/>
    <w:rsid w:val="00D813E0"/>
    <w:rsid w:val="00D817FD"/>
    <w:rsid w:val="00D81E49"/>
    <w:rsid w:val="00D81E9C"/>
    <w:rsid w:val="00D820F3"/>
    <w:rsid w:val="00D8275C"/>
    <w:rsid w:val="00D82862"/>
    <w:rsid w:val="00D829AC"/>
    <w:rsid w:val="00D82C31"/>
    <w:rsid w:val="00D83048"/>
    <w:rsid w:val="00D83401"/>
    <w:rsid w:val="00D835F4"/>
    <w:rsid w:val="00D83E4D"/>
    <w:rsid w:val="00D84098"/>
    <w:rsid w:val="00D84268"/>
    <w:rsid w:val="00D84352"/>
    <w:rsid w:val="00D84438"/>
    <w:rsid w:val="00D8446B"/>
    <w:rsid w:val="00D846C5"/>
    <w:rsid w:val="00D84EDC"/>
    <w:rsid w:val="00D84EF3"/>
    <w:rsid w:val="00D8519C"/>
    <w:rsid w:val="00D85C25"/>
    <w:rsid w:val="00D85E69"/>
    <w:rsid w:val="00D85FE3"/>
    <w:rsid w:val="00D8669F"/>
    <w:rsid w:val="00D86B37"/>
    <w:rsid w:val="00D86C05"/>
    <w:rsid w:val="00D86C73"/>
    <w:rsid w:val="00D86CBB"/>
    <w:rsid w:val="00D86ED1"/>
    <w:rsid w:val="00D870A2"/>
    <w:rsid w:val="00D87154"/>
    <w:rsid w:val="00D87643"/>
    <w:rsid w:val="00D8778A"/>
    <w:rsid w:val="00D879C8"/>
    <w:rsid w:val="00D87DA3"/>
    <w:rsid w:val="00D9014A"/>
    <w:rsid w:val="00D90343"/>
    <w:rsid w:val="00D90449"/>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2E2"/>
    <w:rsid w:val="00D9230B"/>
    <w:rsid w:val="00D923B9"/>
    <w:rsid w:val="00D92558"/>
    <w:rsid w:val="00D92633"/>
    <w:rsid w:val="00D9265D"/>
    <w:rsid w:val="00D927B4"/>
    <w:rsid w:val="00D92CB4"/>
    <w:rsid w:val="00D92CBC"/>
    <w:rsid w:val="00D92CCC"/>
    <w:rsid w:val="00D92DB9"/>
    <w:rsid w:val="00D92FD3"/>
    <w:rsid w:val="00D93112"/>
    <w:rsid w:val="00D931F2"/>
    <w:rsid w:val="00D948A0"/>
    <w:rsid w:val="00D94BB0"/>
    <w:rsid w:val="00D94FF3"/>
    <w:rsid w:val="00D957C0"/>
    <w:rsid w:val="00D95936"/>
    <w:rsid w:val="00D95BF0"/>
    <w:rsid w:val="00D95BFF"/>
    <w:rsid w:val="00D95CD3"/>
    <w:rsid w:val="00D96193"/>
    <w:rsid w:val="00D966BA"/>
    <w:rsid w:val="00D9680A"/>
    <w:rsid w:val="00D96821"/>
    <w:rsid w:val="00D96A4F"/>
    <w:rsid w:val="00D96CB9"/>
    <w:rsid w:val="00D96DD2"/>
    <w:rsid w:val="00D97552"/>
    <w:rsid w:val="00D9792C"/>
    <w:rsid w:val="00D97DC1"/>
    <w:rsid w:val="00D97E86"/>
    <w:rsid w:val="00DA0085"/>
    <w:rsid w:val="00DA0C77"/>
    <w:rsid w:val="00DA0FC0"/>
    <w:rsid w:val="00DA10CE"/>
    <w:rsid w:val="00DA12DD"/>
    <w:rsid w:val="00DA17C7"/>
    <w:rsid w:val="00DA1D80"/>
    <w:rsid w:val="00DA1E14"/>
    <w:rsid w:val="00DA1F1B"/>
    <w:rsid w:val="00DA2046"/>
    <w:rsid w:val="00DA225C"/>
    <w:rsid w:val="00DA22F3"/>
    <w:rsid w:val="00DA23D2"/>
    <w:rsid w:val="00DA29C4"/>
    <w:rsid w:val="00DA2CD7"/>
    <w:rsid w:val="00DA2D90"/>
    <w:rsid w:val="00DA2E9D"/>
    <w:rsid w:val="00DA3041"/>
    <w:rsid w:val="00DA30D8"/>
    <w:rsid w:val="00DA3556"/>
    <w:rsid w:val="00DA35B4"/>
    <w:rsid w:val="00DA3B43"/>
    <w:rsid w:val="00DA3BE7"/>
    <w:rsid w:val="00DA3F00"/>
    <w:rsid w:val="00DA3FF5"/>
    <w:rsid w:val="00DA40A2"/>
    <w:rsid w:val="00DA43CA"/>
    <w:rsid w:val="00DA4542"/>
    <w:rsid w:val="00DA490B"/>
    <w:rsid w:val="00DA492A"/>
    <w:rsid w:val="00DA492C"/>
    <w:rsid w:val="00DA4981"/>
    <w:rsid w:val="00DA4D11"/>
    <w:rsid w:val="00DA4D3C"/>
    <w:rsid w:val="00DA5791"/>
    <w:rsid w:val="00DA5821"/>
    <w:rsid w:val="00DA5873"/>
    <w:rsid w:val="00DA5A53"/>
    <w:rsid w:val="00DA5B96"/>
    <w:rsid w:val="00DA5CA9"/>
    <w:rsid w:val="00DA5E7E"/>
    <w:rsid w:val="00DA6173"/>
    <w:rsid w:val="00DA6276"/>
    <w:rsid w:val="00DA69C1"/>
    <w:rsid w:val="00DA6F70"/>
    <w:rsid w:val="00DA714A"/>
    <w:rsid w:val="00DA71AF"/>
    <w:rsid w:val="00DA727D"/>
    <w:rsid w:val="00DA73FB"/>
    <w:rsid w:val="00DA7731"/>
    <w:rsid w:val="00DA7A85"/>
    <w:rsid w:val="00DA7BC7"/>
    <w:rsid w:val="00DA7DFC"/>
    <w:rsid w:val="00DA7E4C"/>
    <w:rsid w:val="00DB0006"/>
    <w:rsid w:val="00DB0282"/>
    <w:rsid w:val="00DB047A"/>
    <w:rsid w:val="00DB0487"/>
    <w:rsid w:val="00DB0564"/>
    <w:rsid w:val="00DB06B7"/>
    <w:rsid w:val="00DB087E"/>
    <w:rsid w:val="00DB0983"/>
    <w:rsid w:val="00DB0B23"/>
    <w:rsid w:val="00DB125D"/>
    <w:rsid w:val="00DB1539"/>
    <w:rsid w:val="00DB17DA"/>
    <w:rsid w:val="00DB1A50"/>
    <w:rsid w:val="00DB1D38"/>
    <w:rsid w:val="00DB1F98"/>
    <w:rsid w:val="00DB22F7"/>
    <w:rsid w:val="00DB232C"/>
    <w:rsid w:val="00DB2551"/>
    <w:rsid w:val="00DB2676"/>
    <w:rsid w:val="00DB26D4"/>
    <w:rsid w:val="00DB2D02"/>
    <w:rsid w:val="00DB2D65"/>
    <w:rsid w:val="00DB2F35"/>
    <w:rsid w:val="00DB32E5"/>
    <w:rsid w:val="00DB34C7"/>
    <w:rsid w:val="00DB35C7"/>
    <w:rsid w:val="00DB39DE"/>
    <w:rsid w:val="00DB3AD2"/>
    <w:rsid w:val="00DB3ADF"/>
    <w:rsid w:val="00DB3D52"/>
    <w:rsid w:val="00DB3DA8"/>
    <w:rsid w:val="00DB4164"/>
    <w:rsid w:val="00DB42C3"/>
    <w:rsid w:val="00DB42C9"/>
    <w:rsid w:val="00DB431E"/>
    <w:rsid w:val="00DB4322"/>
    <w:rsid w:val="00DB4560"/>
    <w:rsid w:val="00DB477C"/>
    <w:rsid w:val="00DB4BC7"/>
    <w:rsid w:val="00DB4D30"/>
    <w:rsid w:val="00DB4F9D"/>
    <w:rsid w:val="00DB5A21"/>
    <w:rsid w:val="00DB5BEA"/>
    <w:rsid w:val="00DB5DEB"/>
    <w:rsid w:val="00DB5EE5"/>
    <w:rsid w:val="00DB62A6"/>
    <w:rsid w:val="00DB64BB"/>
    <w:rsid w:val="00DB6500"/>
    <w:rsid w:val="00DB6598"/>
    <w:rsid w:val="00DB68FF"/>
    <w:rsid w:val="00DB69B1"/>
    <w:rsid w:val="00DB6A91"/>
    <w:rsid w:val="00DB6F70"/>
    <w:rsid w:val="00DB6FA9"/>
    <w:rsid w:val="00DB6FD9"/>
    <w:rsid w:val="00DB71FD"/>
    <w:rsid w:val="00DB7427"/>
    <w:rsid w:val="00DB749A"/>
    <w:rsid w:val="00DB798F"/>
    <w:rsid w:val="00DB79D9"/>
    <w:rsid w:val="00DB7E8C"/>
    <w:rsid w:val="00DB7ED1"/>
    <w:rsid w:val="00DB7F53"/>
    <w:rsid w:val="00DC04B3"/>
    <w:rsid w:val="00DC059C"/>
    <w:rsid w:val="00DC0709"/>
    <w:rsid w:val="00DC0715"/>
    <w:rsid w:val="00DC092D"/>
    <w:rsid w:val="00DC0A3C"/>
    <w:rsid w:val="00DC0E44"/>
    <w:rsid w:val="00DC0F93"/>
    <w:rsid w:val="00DC1384"/>
    <w:rsid w:val="00DC13D4"/>
    <w:rsid w:val="00DC1479"/>
    <w:rsid w:val="00DC1624"/>
    <w:rsid w:val="00DC1763"/>
    <w:rsid w:val="00DC17E4"/>
    <w:rsid w:val="00DC1804"/>
    <w:rsid w:val="00DC22B7"/>
    <w:rsid w:val="00DC234E"/>
    <w:rsid w:val="00DC24E6"/>
    <w:rsid w:val="00DC257F"/>
    <w:rsid w:val="00DC2898"/>
    <w:rsid w:val="00DC28A6"/>
    <w:rsid w:val="00DC28EC"/>
    <w:rsid w:val="00DC3D49"/>
    <w:rsid w:val="00DC3DE6"/>
    <w:rsid w:val="00DC3E1F"/>
    <w:rsid w:val="00DC3E9F"/>
    <w:rsid w:val="00DC4155"/>
    <w:rsid w:val="00DC4425"/>
    <w:rsid w:val="00DC44BA"/>
    <w:rsid w:val="00DC48F4"/>
    <w:rsid w:val="00DC4B72"/>
    <w:rsid w:val="00DC4D82"/>
    <w:rsid w:val="00DC4E2A"/>
    <w:rsid w:val="00DC4E9C"/>
    <w:rsid w:val="00DC522F"/>
    <w:rsid w:val="00DC5298"/>
    <w:rsid w:val="00DC540B"/>
    <w:rsid w:val="00DC5613"/>
    <w:rsid w:val="00DC588E"/>
    <w:rsid w:val="00DC5AE7"/>
    <w:rsid w:val="00DC5C46"/>
    <w:rsid w:val="00DC5C5B"/>
    <w:rsid w:val="00DC5CF8"/>
    <w:rsid w:val="00DC5D73"/>
    <w:rsid w:val="00DC60AE"/>
    <w:rsid w:val="00DC61B4"/>
    <w:rsid w:val="00DC65D8"/>
    <w:rsid w:val="00DC6A94"/>
    <w:rsid w:val="00DC6CC7"/>
    <w:rsid w:val="00DC7073"/>
    <w:rsid w:val="00DC722C"/>
    <w:rsid w:val="00DC765F"/>
    <w:rsid w:val="00DC7722"/>
    <w:rsid w:val="00DC7890"/>
    <w:rsid w:val="00DC7C14"/>
    <w:rsid w:val="00DC7CE1"/>
    <w:rsid w:val="00DC7EE1"/>
    <w:rsid w:val="00DD0060"/>
    <w:rsid w:val="00DD02C4"/>
    <w:rsid w:val="00DD03F2"/>
    <w:rsid w:val="00DD0913"/>
    <w:rsid w:val="00DD0C93"/>
    <w:rsid w:val="00DD11CF"/>
    <w:rsid w:val="00DD128A"/>
    <w:rsid w:val="00DD12B1"/>
    <w:rsid w:val="00DD12B5"/>
    <w:rsid w:val="00DD1422"/>
    <w:rsid w:val="00DD14A5"/>
    <w:rsid w:val="00DD1527"/>
    <w:rsid w:val="00DD16CA"/>
    <w:rsid w:val="00DD18F0"/>
    <w:rsid w:val="00DD1947"/>
    <w:rsid w:val="00DD19F3"/>
    <w:rsid w:val="00DD1A59"/>
    <w:rsid w:val="00DD1ED7"/>
    <w:rsid w:val="00DD2121"/>
    <w:rsid w:val="00DD2376"/>
    <w:rsid w:val="00DD242B"/>
    <w:rsid w:val="00DD25BD"/>
    <w:rsid w:val="00DD2A5B"/>
    <w:rsid w:val="00DD2FE5"/>
    <w:rsid w:val="00DD3401"/>
    <w:rsid w:val="00DD3430"/>
    <w:rsid w:val="00DD3480"/>
    <w:rsid w:val="00DD34FD"/>
    <w:rsid w:val="00DD3508"/>
    <w:rsid w:val="00DD3565"/>
    <w:rsid w:val="00DD3CF2"/>
    <w:rsid w:val="00DD49D3"/>
    <w:rsid w:val="00DD4ABF"/>
    <w:rsid w:val="00DD4C55"/>
    <w:rsid w:val="00DD4F62"/>
    <w:rsid w:val="00DD5440"/>
    <w:rsid w:val="00DD56F7"/>
    <w:rsid w:val="00DD5821"/>
    <w:rsid w:val="00DD6241"/>
    <w:rsid w:val="00DD634C"/>
    <w:rsid w:val="00DD6396"/>
    <w:rsid w:val="00DD6544"/>
    <w:rsid w:val="00DD6AAE"/>
    <w:rsid w:val="00DD6C70"/>
    <w:rsid w:val="00DD6C7F"/>
    <w:rsid w:val="00DD6CED"/>
    <w:rsid w:val="00DD6DA2"/>
    <w:rsid w:val="00DD6E2B"/>
    <w:rsid w:val="00DD6ED6"/>
    <w:rsid w:val="00DD6FB2"/>
    <w:rsid w:val="00DD73B8"/>
    <w:rsid w:val="00DD761C"/>
    <w:rsid w:val="00DD766A"/>
    <w:rsid w:val="00DD7DF3"/>
    <w:rsid w:val="00DE0171"/>
    <w:rsid w:val="00DE0180"/>
    <w:rsid w:val="00DE0333"/>
    <w:rsid w:val="00DE03D8"/>
    <w:rsid w:val="00DE0455"/>
    <w:rsid w:val="00DE04C9"/>
    <w:rsid w:val="00DE0558"/>
    <w:rsid w:val="00DE0BF3"/>
    <w:rsid w:val="00DE0E2B"/>
    <w:rsid w:val="00DE0F16"/>
    <w:rsid w:val="00DE0FA1"/>
    <w:rsid w:val="00DE10E0"/>
    <w:rsid w:val="00DE153F"/>
    <w:rsid w:val="00DE15D3"/>
    <w:rsid w:val="00DE17EF"/>
    <w:rsid w:val="00DE18E5"/>
    <w:rsid w:val="00DE2065"/>
    <w:rsid w:val="00DE21CF"/>
    <w:rsid w:val="00DE2646"/>
    <w:rsid w:val="00DE279F"/>
    <w:rsid w:val="00DE27F7"/>
    <w:rsid w:val="00DE2962"/>
    <w:rsid w:val="00DE29D3"/>
    <w:rsid w:val="00DE2D49"/>
    <w:rsid w:val="00DE2D4B"/>
    <w:rsid w:val="00DE3083"/>
    <w:rsid w:val="00DE34C4"/>
    <w:rsid w:val="00DE363A"/>
    <w:rsid w:val="00DE36B5"/>
    <w:rsid w:val="00DE3C85"/>
    <w:rsid w:val="00DE3D19"/>
    <w:rsid w:val="00DE3E0E"/>
    <w:rsid w:val="00DE3E7C"/>
    <w:rsid w:val="00DE3FBF"/>
    <w:rsid w:val="00DE4003"/>
    <w:rsid w:val="00DE43E5"/>
    <w:rsid w:val="00DE464E"/>
    <w:rsid w:val="00DE4664"/>
    <w:rsid w:val="00DE47CE"/>
    <w:rsid w:val="00DE480D"/>
    <w:rsid w:val="00DE4A9D"/>
    <w:rsid w:val="00DE4AC7"/>
    <w:rsid w:val="00DE4B0C"/>
    <w:rsid w:val="00DE4BBF"/>
    <w:rsid w:val="00DE4D74"/>
    <w:rsid w:val="00DE516B"/>
    <w:rsid w:val="00DE52DA"/>
    <w:rsid w:val="00DE54B6"/>
    <w:rsid w:val="00DE588B"/>
    <w:rsid w:val="00DE5B74"/>
    <w:rsid w:val="00DE6079"/>
    <w:rsid w:val="00DE61AA"/>
    <w:rsid w:val="00DE672B"/>
    <w:rsid w:val="00DE6884"/>
    <w:rsid w:val="00DE6F2F"/>
    <w:rsid w:val="00DE6F7C"/>
    <w:rsid w:val="00DE7012"/>
    <w:rsid w:val="00DE7028"/>
    <w:rsid w:val="00DE7294"/>
    <w:rsid w:val="00DE73B4"/>
    <w:rsid w:val="00DE744B"/>
    <w:rsid w:val="00DE7A94"/>
    <w:rsid w:val="00DE7D03"/>
    <w:rsid w:val="00DF0262"/>
    <w:rsid w:val="00DF02EC"/>
    <w:rsid w:val="00DF050C"/>
    <w:rsid w:val="00DF0BB6"/>
    <w:rsid w:val="00DF0D33"/>
    <w:rsid w:val="00DF0E63"/>
    <w:rsid w:val="00DF1300"/>
    <w:rsid w:val="00DF1640"/>
    <w:rsid w:val="00DF1756"/>
    <w:rsid w:val="00DF18A3"/>
    <w:rsid w:val="00DF18FD"/>
    <w:rsid w:val="00DF19F6"/>
    <w:rsid w:val="00DF1ADA"/>
    <w:rsid w:val="00DF1B68"/>
    <w:rsid w:val="00DF1DE2"/>
    <w:rsid w:val="00DF1F47"/>
    <w:rsid w:val="00DF1FD6"/>
    <w:rsid w:val="00DF25B0"/>
    <w:rsid w:val="00DF2DDB"/>
    <w:rsid w:val="00DF2E6D"/>
    <w:rsid w:val="00DF30B2"/>
    <w:rsid w:val="00DF3195"/>
    <w:rsid w:val="00DF32AF"/>
    <w:rsid w:val="00DF3307"/>
    <w:rsid w:val="00DF336D"/>
    <w:rsid w:val="00DF33D4"/>
    <w:rsid w:val="00DF3406"/>
    <w:rsid w:val="00DF35BB"/>
    <w:rsid w:val="00DF3997"/>
    <w:rsid w:val="00DF3A17"/>
    <w:rsid w:val="00DF3A6C"/>
    <w:rsid w:val="00DF3E28"/>
    <w:rsid w:val="00DF4158"/>
    <w:rsid w:val="00DF43A4"/>
    <w:rsid w:val="00DF43E8"/>
    <w:rsid w:val="00DF4430"/>
    <w:rsid w:val="00DF4537"/>
    <w:rsid w:val="00DF4802"/>
    <w:rsid w:val="00DF4920"/>
    <w:rsid w:val="00DF495B"/>
    <w:rsid w:val="00DF4A05"/>
    <w:rsid w:val="00DF4C07"/>
    <w:rsid w:val="00DF4DEA"/>
    <w:rsid w:val="00DF4E4E"/>
    <w:rsid w:val="00DF4F19"/>
    <w:rsid w:val="00DF4FD3"/>
    <w:rsid w:val="00DF5049"/>
    <w:rsid w:val="00DF5270"/>
    <w:rsid w:val="00DF5614"/>
    <w:rsid w:val="00DF5D96"/>
    <w:rsid w:val="00DF6014"/>
    <w:rsid w:val="00DF623A"/>
    <w:rsid w:val="00DF65B5"/>
    <w:rsid w:val="00DF6824"/>
    <w:rsid w:val="00DF6B3C"/>
    <w:rsid w:val="00DF6B85"/>
    <w:rsid w:val="00DF6BEC"/>
    <w:rsid w:val="00DF71F7"/>
    <w:rsid w:val="00DF7226"/>
    <w:rsid w:val="00DF7863"/>
    <w:rsid w:val="00DF7BD5"/>
    <w:rsid w:val="00DF7D00"/>
    <w:rsid w:val="00DF7FDF"/>
    <w:rsid w:val="00E00138"/>
    <w:rsid w:val="00E0026A"/>
    <w:rsid w:val="00E004D1"/>
    <w:rsid w:val="00E00885"/>
    <w:rsid w:val="00E00997"/>
    <w:rsid w:val="00E00A07"/>
    <w:rsid w:val="00E00EFF"/>
    <w:rsid w:val="00E00F7F"/>
    <w:rsid w:val="00E01175"/>
    <w:rsid w:val="00E01369"/>
    <w:rsid w:val="00E013F2"/>
    <w:rsid w:val="00E0140C"/>
    <w:rsid w:val="00E014BF"/>
    <w:rsid w:val="00E019EA"/>
    <w:rsid w:val="00E01A53"/>
    <w:rsid w:val="00E01A90"/>
    <w:rsid w:val="00E01B57"/>
    <w:rsid w:val="00E01FCB"/>
    <w:rsid w:val="00E021A3"/>
    <w:rsid w:val="00E02263"/>
    <w:rsid w:val="00E023A2"/>
    <w:rsid w:val="00E028E6"/>
    <w:rsid w:val="00E02C20"/>
    <w:rsid w:val="00E02DF8"/>
    <w:rsid w:val="00E032C1"/>
    <w:rsid w:val="00E03506"/>
    <w:rsid w:val="00E037A8"/>
    <w:rsid w:val="00E03806"/>
    <w:rsid w:val="00E039C0"/>
    <w:rsid w:val="00E03A93"/>
    <w:rsid w:val="00E03DCC"/>
    <w:rsid w:val="00E03E66"/>
    <w:rsid w:val="00E041B7"/>
    <w:rsid w:val="00E046C1"/>
    <w:rsid w:val="00E049EC"/>
    <w:rsid w:val="00E04E08"/>
    <w:rsid w:val="00E04ED9"/>
    <w:rsid w:val="00E04EE6"/>
    <w:rsid w:val="00E04FDD"/>
    <w:rsid w:val="00E055E6"/>
    <w:rsid w:val="00E057AB"/>
    <w:rsid w:val="00E05A1A"/>
    <w:rsid w:val="00E05A43"/>
    <w:rsid w:val="00E05B03"/>
    <w:rsid w:val="00E064F9"/>
    <w:rsid w:val="00E0683A"/>
    <w:rsid w:val="00E06AF4"/>
    <w:rsid w:val="00E06BA7"/>
    <w:rsid w:val="00E06BB8"/>
    <w:rsid w:val="00E06E12"/>
    <w:rsid w:val="00E07481"/>
    <w:rsid w:val="00E07623"/>
    <w:rsid w:val="00E07667"/>
    <w:rsid w:val="00E07686"/>
    <w:rsid w:val="00E07856"/>
    <w:rsid w:val="00E079A8"/>
    <w:rsid w:val="00E07AA5"/>
    <w:rsid w:val="00E07E45"/>
    <w:rsid w:val="00E1007C"/>
    <w:rsid w:val="00E102BD"/>
    <w:rsid w:val="00E102F2"/>
    <w:rsid w:val="00E1039D"/>
    <w:rsid w:val="00E103F8"/>
    <w:rsid w:val="00E104DE"/>
    <w:rsid w:val="00E1074E"/>
    <w:rsid w:val="00E10F62"/>
    <w:rsid w:val="00E1150B"/>
    <w:rsid w:val="00E117A0"/>
    <w:rsid w:val="00E11A61"/>
    <w:rsid w:val="00E11C75"/>
    <w:rsid w:val="00E11EB5"/>
    <w:rsid w:val="00E11EB8"/>
    <w:rsid w:val="00E1239E"/>
    <w:rsid w:val="00E125EE"/>
    <w:rsid w:val="00E12775"/>
    <w:rsid w:val="00E12A5A"/>
    <w:rsid w:val="00E12B03"/>
    <w:rsid w:val="00E12DAD"/>
    <w:rsid w:val="00E12DC7"/>
    <w:rsid w:val="00E13428"/>
    <w:rsid w:val="00E134F4"/>
    <w:rsid w:val="00E136AE"/>
    <w:rsid w:val="00E139D0"/>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4C68"/>
    <w:rsid w:val="00E150B1"/>
    <w:rsid w:val="00E15352"/>
    <w:rsid w:val="00E154A1"/>
    <w:rsid w:val="00E15A24"/>
    <w:rsid w:val="00E15D19"/>
    <w:rsid w:val="00E15E44"/>
    <w:rsid w:val="00E1626E"/>
    <w:rsid w:val="00E163CB"/>
    <w:rsid w:val="00E164E8"/>
    <w:rsid w:val="00E1654E"/>
    <w:rsid w:val="00E166AC"/>
    <w:rsid w:val="00E167D4"/>
    <w:rsid w:val="00E16C41"/>
    <w:rsid w:val="00E175FF"/>
    <w:rsid w:val="00E17720"/>
    <w:rsid w:val="00E177DF"/>
    <w:rsid w:val="00E17C3F"/>
    <w:rsid w:val="00E17CFB"/>
    <w:rsid w:val="00E17D79"/>
    <w:rsid w:val="00E17E40"/>
    <w:rsid w:val="00E200A8"/>
    <w:rsid w:val="00E202F9"/>
    <w:rsid w:val="00E203AC"/>
    <w:rsid w:val="00E204B7"/>
    <w:rsid w:val="00E20661"/>
    <w:rsid w:val="00E2075A"/>
    <w:rsid w:val="00E20862"/>
    <w:rsid w:val="00E2097E"/>
    <w:rsid w:val="00E20AD1"/>
    <w:rsid w:val="00E20C90"/>
    <w:rsid w:val="00E20D02"/>
    <w:rsid w:val="00E20E6F"/>
    <w:rsid w:val="00E20E8C"/>
    <w:rsid w:val="00E20FB0"/>
    <w:rsid w:val="00E212D5"/>
    <w:rsid w:val="00E21431"/>
    <w:rsid w:val="00E214FB"/>
    <w:rsid w:val="00E216A5"/>
    <w:rsid w:val="00E21930"/>
    <w:rsid w:val="00E21CCC"/>
    <w:rsid w:val="00E21F70"/>
    <w:rsid w:val="00E21FD8"/>
    <w:rsid w:val="00E22485"/>
    <w:rsid w:val="00E224C9"/>
    <w:rsid w:val="00E22559"/>
    <w:rsid w:val="00E22658"/>
    <w:rsid w:val="00E226D4"/>
    <w:rsid w:val="00E229F7"/>
    <w:rsid w:val="00E22A10"/>
    <w:rsid w:val="00E22BB9"/>
    <w:rsid w:val="00E22D6C"/>
    <w:rsid w:val="00E22EE3"/>
    <w:rsid w:val="00E230B8"/>
    <w:rsid w:val="00E23179"/>
    <w:rsid w:val="00E23224"/>
    <w:rsid w:val="00E234C1"/>
    <w:rsid w:val="00E23654"/>
    <w:rsid w:val="00E23851"/>
    <w:rsid w:val="00E23ACC"/>
    <w:rsid w:val="00E23ADB"/>
    <w:rsid w:val="00E23B9C"/>
    <w:rsid w:val="00E23CD5"/>
    <w:rsid w:val="00E23E14"/>
    <w:rsid w:val="00E2446F"/>
    <w:rsid w:val="00E2452B"/>
    <w:rsid w:val="00E24955"/>
    <w:rsid w:val="00E24B86"/>
    <w:rsid w:val="00E250DB"/>
    <w:rsid w:val="00E25837"/>
    <w:rsid w:val="00E25ED0"/>
    <w:rsid w:val="00E25F49"/>
    <w:rsid w:val="00E2614A"/>
    <w:rsid w:val="00E2617B"/>
    <w:rsid w:val="00E261C8"/>
    <w:rsid w:val="00E26281"/>
    <w:rsid w:val="00E2690E"/>
    <w:rsid w:val="00E26A6F"/>
    <w:rsid w:val="00E26F48"/>
    <w:rsid w:val="00E2701D"/>
    <w:rsid w:val="00E272FE"/>
    <w:rsid w:val="00E27830"/>
    <w:rsid w:val="00E301E2"/>
    <w:rsid w:val="00E3020D"/>
    <w:rsid w:val="00E30517"/>
    <w:rsid w:val="00E3070A"/>
    <w:rsid w:val="00E30A72"/>
    <w:rsid w:val="00E30F7F"/>
    <w:rsid w:val="00E31371"/>
    <w:rsid w:val="00E31506"/>
    <w:rsid w:val="00E3167A"/>
    <w:rsid w:val="00E3231C"/>
    <w:rsid w:val="00E32705"/>
    <w:rsid w:val="00E327EE"/>
    <w:rsid w:val="00E32CF4"/>
    <w:rsid w:val="00E32E0E"/>
    <w:rsid w:val="00E33052"/>
    <w:rsid w:val="00E3310B"/>
    <w:rsid w:val="00E3325A"/>
    <w:rsid w:val="00E332FC"/>
    <w:rsid w:val="00E33802"/>
    <w:rsid w:val="00E33814"/>
    <w:rsid w:val="00E338BE"/>
    <w:rsid w:val="00E339C6"/>
    <w:rsid w:val="00E33A45"/>
    <w:rsid w:val="00E33BB9"/>
    <w:rsid w:val="00E33E4D"/>
    <w:rsid w:val="00E33F1F"/>
    <w:rsid w:val="00E34253"/>
    <w:rsid w:val="00E34472"/>
    <w:rsid w:val="00E3457A"/>
    <w:rsid w:val="00E348A3"/>
    <w:rsid w:val="00E34F08"/>
    <w:rsid w:val="00E35113"/>
    <w:rsid w:val="00E35A1F"/>
    <w:rsid w:val="00E35F47"/>
    <w:rsid w:val="00E362BC"/>
    <w:rsid w:val="00E368EF"/>
    <w:rsid w:val="00E36977"/>
    <w:rsid w:val="00E36D0F"/>
    <w:rsid w:val="00E36E49"/>
    <w:rsid w:val="00E375F4"/>
    <w:rsid w:val="00E377BF"/>
    <w:rsid w:val="00E37C25"/>
    <w:rsid w:val="00E40201"/>
    <w:rsid w:val="00E40362"/>
    <w:rsid w:val="00E40CEB"/>
    <w:rsid w:val="00E40DAE"/>
    <w:rsid w:val="00E41A3E"/>
    <w:rsid w:val="00E41BEE"/>
    <w:rsid w:val="00E41D2F"/>
    <w:rsid w:val="00E41DEA"/>
    <w:rsid w:val="00E420CB"/>
    <w:rsid w:val="00E426DD"/>
    <w:rsid w:val="00E42A25"/>
    <w:rsid w:val="00E42FF3"/>
    <w:rsid w:val="00E432AE"/>
    <w:rsid w:val="00E43375"/>
    <w:rsid w:val="00E4342A"/>
    <w:rsid w:val="00E4349A"/>
    <w:rsid w:val="00E4356E"/>
    <w:rsid w:val="00E43731"/>
    <w:rsid w:val="00E43A1E"/>
    <w:rsid w:val="00E43F1E"/>
    <w:rsid w:val="00E43FBE"/>
    <w:rsid w:val="00E44077"/>
    <w:rsid w:val="00E44725"/>
    <w:rsid w:val="00E4484D"/>
    <w:rsid w:val="00E44C33"/>
    <w:rsid w:val="00E44E16"/>
    <w:rsid w:val="00E452D0"/>
    <w:rsid w:val="00E455AD"/>
    <w:rsid w:val="00E455D5"/>
    <w:rsid w:val="00E45785"/>
    <w:rsid w:val="00E45902"/>
    <w:rsid w:val="00E45A8F"/>
    <w:rsid w:val="00E45A9D"/>
    <w:rsid w:val="00E460A1"/>
    <w:rsid w:val="00E46149"/>
    <w:rsid w:val="00E46161"/>
    <w:rsid w:val="00E46809"/>
    <w:rsid w:val="00E46814"/>
    <w:rsid w:val="00E46833"/>
    <w:rsid w:val="00E4683C"/>
    <w:rsid w:val="00E4697D"/>
    <w:rsid w:val="00E46CC9"/>
    <w:rsid w:val="00E46E01"/>
    <w:rsid w:val="00E470CA"/>
    <w:rsid w:val="00E4720D"/>
    <w:rsid w:val="00E4776C"/>
    <w:rsid w:val="00E47861"/>
    <w:rsid w:val="00E47878"/>
    <w:rsid w:val="00E47AB4"/>
    <w:rsid w:val="00E47B8B"/>
    <w:rsid w:val="00E47D5F"/>
    <w:rsid w:val="00E47D96"/>
    <w:rsid w:val="00E47E6F"/>
    <w:rsid w:val="00E47FED"/>
    <w:rsid w:val="00E50256"/>
    <w:rsid w:val="00E507ED"/>
    <w:rsid w:val="00E50A49"/>
    <w:rsid w:val="00E51028"/>
    <w:rsid w:val="00E511F1"/>
    <w:rsid w:val="00E51548"/>
    <w:rsid w:val="00E515A3"/>
    <w:rsid w:val="00E51C94"/>
    <w:rsid w:val="00E51DA3"/>
    <w:rsid w:val="00E51E23"/>
    <w:rsid w:val="00E5210E"/>
    <w:rsid w:val="00E52122"/>
    <w:rsid w:val="00E52327"/>
    <w:rsid w:val="00E5238D"/>
    <w:rsid w:val="00E52654"/>
    <w:rsid w:val="00E52CCE"/>
    <w:rsid w:val="00E52F76"/>
    <w:rsid w:val="00E5315C"/>
    <w:rsid w:val="00E53274"/>
    <w:rsid w:val="00E5343E"/>
    <w:rsid w:val="00E536FC"/>
    <w:rsid w:val="00E538E0"/>
    <w:rsid w:val="00E53C64"/>
    <w:rsid w:val="00E540E9"/>
    <w:rsid w:val="00E54A79"/>
    <w:rsid w:val="00E54D33"/>
    <w:rsid w:val="00E55174"/>
    <w:rsid w:val="00E55E21"/>
    <w:rsid w:val="00E560FC"/>
    <w:rsid w:val="00E562E3"/>
    <w:rsid w:val="00E565B0"/>
    <w:rsid w:val="00E56CFB"/>
    <w:rsid w:val="00E56E8E"/>
    <w:rsid w:val="00E56EA1"/>
    <w:rsid w:val="00E570CE"/>
    <w:rsid w:val="00E5711F"/>
    <w:rsid w:val="00E57482"/>
    <w:rsid w:val="00E5762B"/>
    <w:rsid w:val="00E5765B"/>
    <w:rsid w:val="00E578A1"/>
    <w:rsid w:val="00E57A78"/>
    <w:rsid w:val="00E57D5A"/>
    <w:rsid w:val="00E6000E"/>
    <w:rsid w:val="00E602C9"/>
    <w:rsid w:val="00E608B7"/>
    <w:rsid w:val="00E60C81"/>
    <w:rsid w:val="00E60D01"/>
    <w:rsid w:val="00E60F80"/>
    <w:rsid w:val="00E61163"/>
    <w:rsid w:val="00E6166D"/>
    <w:rsid w:val="00E619AD"/>
    <w:rsid w:val="00E61DAC"/>
    <w:rsid w:val="00E6239A"/>
    <w:rsid w:val="00E624DA"/>
    <w:rsid w:val="00E629F9"/>
    <w:rsid w:val="00E62AF2"/>
    <w:rsid w:val="00E62D18"/>
    <w:rsid w:val="00E630F7"/>
    <w:rsid w:val="00E63563"/>
    <w:rsid w:val="00E63A6B"/>
    <w:rsid w:val="00E63E74"/>
    <w:rsid w:val="00E64054"/>
    <w:rsid w:val="00E6412A"/>
    <w:rsid w:val="00E64286"/>
    <w:rsid w:val="00E64763"/>
    <w:rsid w:val="00E647A4"/>
    <w:rsid w:val="00E64D0C"/>
    <w:rsid w:val="00E65544"/>
    <w:rsid w:val="00E65930"/>
    <w:rsid w:val="00E65A1E"/>
    <w:rsid w:val="00E65E6B"/>
    <w:rsid w:val="00E66108"/>
    <w:rsid w:val="00E66262"/>
    <w:rsid w:val="00E6640D"/>
    <w:rsid w:val="00E6682F"/>
    <w:rsid w:val="00E66897"/>
    <w:rsid w:val="00E668E7"/>
    <w:rsid w:val="00E66E59"/>
    <w:rsid w:val="00E66F25"/>
    <w:rsid w:val="00E67309"/>
    <w:rsid w:val="00E67867"/>
    <w:rsid w:val="00E704A7"/>
    <w:rsid w:val="00E705D8"/>
    <w:rsid w:val="00E705E5"/>
    <w:rsid w:val="00E70882"/>
    <w:rsid w:val="00E7090A"/>
    <w:rsid w:val="00E709FA"/>
    <w:rsid w:val="00E70B0C"/>
    <w:rsid w:val="00E70B4C"/>
    <w:rsid w:val="00E71418"/>
    <w:rsid w:val="00E71437"/>
    <w:rsid w:val="00E71A52"/>
    <w:rsid w:val="00E71DF1"/>
    <w:rsid w:val="00E722EF"/>
    <w:rsid w:val="00E723D3"/>
    <w:rsid w:val="00E7242A"/>
    <w:rsid w:val="00E7245A"/>
    <w:rsid w:val="00E726B6"/>
    <w:rsid w:val="00E72847"/>
    <w:rsid w:val="00E729FA"/>
    <w:rsid w:val="00E72ABE"/>
    <w:rsid w:val="00E72BCC"/>
    <w:rsid w:val="00E72C05"/>
    <w:rsid w:val="00E73065"/>
    <w:rsid w:val="00E7306F"/>
    <w:rsid w:val="00E734BC"/>
    <w:rsid w:val="00E7352C"/>
    <w:rsid w:val="00E73E01"/>
    <w:rsid w:val="00E741C0"/>
    <w:rsid w:val="00E74330"/>
    <w:rsid w:val="00E74428"/>
    <w:rsid w:val="00E744E0"/>
    <w:rsid w:val="00E74526"/>
    <w:rsid w:val="00E7476B"/>
    <w:rsid w:val="00E7478C"/>
    <w:rsid w:val="00E749C0"/>
    <w:rsid w:val="00E74A0E"/>
    <w:rsid w:val="00E74B5A"/>
    <w:rsid w:val="00E74C05"/>
    <w:rsid w:val="00E74DDD"/>
    <w:rsid w:val="00E7524F"/>
    <w:rsid w:val="00E75506"/>
    <w:rsid w:val="00E7556D"/>
    <w:rsid w:val="00E756FB"/>
    <w:rsid w:val="00E7571F"/>
    <w:rsid w:val="00E75727"/>
    <w:rsid w:val="00E757A0"/>
    <w:rsid w:val="00E7593F"/>
    <w:rsid w:val="00E75C59"/>
    <w:rsid w:val="00E75F9B"/>
    <w:rsid w:val="00E76141"/>
    <w:rsid w:val="00E76270"/>
    <w:rsid w:val="00E76316"/>
    <w:rsid w:val="00E7640A"/>
    <w:rsid w:val="00E76874"/>
    <w:rsid w:val="00E76A48"/>
    <w:rsid w:val="00E76B5A"/>
    <w:rsid w:val="00E76C80"/>
    <w:rsid w:val="00E76ED7"/>
    <w:rsid w:val="00E76FE0"/>
    <w:rsid w:val="00E77040"/>
    <w:rsid w:val="00E77068"/>
    <w:rsid w:val="00E77143"/>
    <w:rsid w:val="00E77217"/>
    <w:rsid w:val="00E773D4"/>
    <w:rsid w:val="00E7797B"/>
    <w:rsid w:val="00E779EF"/>
    <w:rsid w:val="00E77C66"/>
    <w:rsid w:val="00E77E43"/>
    <w:rsid w:val="00E77EB8"/>
    <w:rsid w:val="00E8016D"/>
    <w:rsid w:val="00E804BC"/>
    <w:rsid w:val="00E804DC"/>
    <w:rsid w:val="00E80566"/>
    <w:rsid w:val="00E80B75"/>
    <w:rsid w:val="00E810D1"/>
    <w:rsid w:val="00E810EC"/>
    <w:rsid w:val="00E8117B"/>
    <w:rsid w:val="00E81490"/>
    <w:rsid w:val="00E815A5"/>
    <w:rsid w:val="00E81CFB"/>
    <w:rsid w:val="00E81F9F"/>
    <w:rsid w:val="00E81FFC"/>
    <w:rsid w:val="00E82392"/>
    <w:rsid w:val="00E826C8"/>
    <w:rsid w:val="00E828DA"/>
    <w:rsid w:val="00E82D7F"/>
    <w:rsid w:val="00E82FC3"/>
    <w:rsid w:val="00E83125"/>
    <w:rsid w:val="00E83280"/>
    <w:rsid w:val="00E832C9"/>
    <w:rsid w:val="00E83469"/>
    <w:rsid w:val="00E83599"/>
    <w:rsid w:val="00E83B86"/>
    <w:rsid w:val="00E83E6E"/>
    <w:rsid w:val="00E84ACD"/>
    <w:rsid w:val="00E84E7D"/>
    <w:rsid w:val="00E850F7"/>
    <w:rsid w:val="00E85483"/>
    <w:rsid w:val="00E8555F"/>
    <w:rsid w:val="00E856D6"/>
    <w:rsid w:val="00E85867"/>
    <w:rsid w:val="00E858AB"/>
    <w:rsid w:val="00E859CA"/>
    <w:rsid w:val="00E859F7"/>
    <w:rsid w:val="00E85D20"/>
    <w:rsid w:val="00E85DA5"/>
    <w:rsid w:val="00E85EA7"/>
    <w:rsid w:val="00E86057"/>
    <w:rsid w:val="00E861E1"/>
    <w:rsid w:val="00E861F7"/>
    <w:rsid w:val="00E8663B"/>
    <w:rsid w:val="00E86647"/>
    <w:rsid w:val="00E86BA9"/>
    <w:rsid w:val="00E87565"/>
    <w:rsid w:val="00E879F0"/>
    <w:rsid w:val="00E87AE6"/>
    <w:rsid w:val="00E87DCE"/>
    <w:rsid w:val="00E87E8F"/>
    <w:rsid w:val="00E87FA2"/>
    <w:rsid w:val="00E90199"/>
    <w:rsid w:val="00E907C3"/>
    <w:rsid w:val="00E909FF"/>
    <w:rsid w:val="00E90E43"/>
    <w:rsid w:val="00E9131F"/>
    <w:rsid w:val="00E913F0"/>
    <w:rsid w:val="00E914B5"/>
    <w:rsid w:val="00E91514"/>
    <w:rsid w:val="00E915E1"/>
    <w:rsid w:val="00E915EF"/>
    <w:rsid w:val="00E916AC"/>
    <w:rsid w:val="00E919F0"/>
    <w:rsid w:val="00E91AD5"/>
    <w:rsid w:val="00E91BF2"/>
    <w:rsid w:val="00E91DDE"/>
    <w:rsid w:val="00E91E61"/>
    <w:rsid w:val="00E920B8"/>
    <w:rsid w:val="00E924C7"/>
    <w:rsid w:val="00E92936"/>
    <w:rsid w:val="00E92A62"/>
    <w:rsid w:val="00E92E29"/>
    <w:rsid w:val="00E92F0A"/>
    <w:rsid w:val="00E93168"/>
    <w:rsid w:val="00E9346A"/>
    <w:rsid w:val="00E937A1"/>
    <w:rsid w:val="00E93A7A"/>
    <w:rsid w:val="00E93B3D"/>
    <w:rsid w:val="00E93D80"/>
    <w:rsid w:val="00E93FFD"/>
    <w:rsid w:val="00E940AB"/>
    <w:rsid w:val="00E942A2"/>
    <w:rsid w:val="00E94307"/>
    <w:rsid w:val="00E944C2"/>
    <w:rsid w:val="00E94762"/>
    <w:rsid w:val="00E94CE0"/>
    <w:rsid w:val="00E953E2"/>
    <w:rsid w:val="00E954DF"/>
    <w:rsid w:val="00E95611"/>
    <w:rsid w:val="00E95754"/>
    <w:rsid w:val="00E9577F"/>
    <w:rsid w:val="00E959D0"/>
    <w:rsid w:val="00E95B52"/>
    <w:rsid w:val="00E95D01"/>
    <w:rsid w:val="00E9627E"/>
    <w:rsid w:val="00E964B8"/>
    <w:rsid w:val="00E968D6"/>
    <w:rsid w:val="00E9694A"/>
    <w:rsid w:val="00E9694B"/>
    <w:rsid w:val="00E96B84"/>
    <w:rsid w:val="00E96C84"/>
    <w:rsid w:val="00E96FBC"/>
    <w:rsid w:val="00E9738B"/>
    <w:rsid w:val="00E9739A"/>
    <w:rsid w:val="00E97403"/>
    <w:rsid w:val="00E97507"/>
    <w:rsid w:val="00E9763A"/>
    <w:rsid w:val="00E9792C"/>
    <w:rsid w:val="00EA00EC"/>
    <w:rsid w:val="00EA0281"/>
    <w:rsid w:val="00EA02F7"/>
    <w:rsid w:val="00EA06CA"/>
    <w:rsid w:val="00EA09AB"/>
    <w:rsid w:val="00EA0AA7"/>
    <w:rsid w:val="00EA0AE5"/>
    <w:rsid w:val="00EA0BD3"/>
    <w:rsid w:val="00EA0BFA"/>
    <w:rsid w:val="00EA0E05"/>
    <w:rsid w:val="00EA0E10"/>
    <w:rsid w:val="00EA10F6"/>
    <w:rsid w:val="00EA13D3"/>
    <w:rsid w:val="00EA1863"/>
    <w:rsid w:val="00EA196A"/>
    <w:rsid w:val="00EA1B4A"/>
    <w:rsid w:val="00EA1B90"/>
    <w:rsid w:val="00EA1C87"/>
    <w:rsid w:val="00EA1CE7"/>
    <w:rsid w:val="00EA2271"/>
    <w:rsid w:val="00EA2364"/>
    <w:rsid w:val="00EA2730"/>
    <w:rsid w:val="00EA2E67"/>
    <w:rsid w:val="00EA30AD"/>
    <w:rsid w:val="00EA314A"/>
    <w:rsid w:val="00EA31C9"/>
    <w:rsid w:val="00EA339A"/>
    <w:rsid w:val="00EA3400"/>
    <w:rsid w:val="00EA3D67"/>
    <w:rsid w:val="00EA3DB9"/>
    <w:rsid w:val="00EA4449"/>
    <w:rsid w:val="00EA44D3"/>
    <w:rsid w:val="00EA475F"/>
    <w:rsid w:val="00EA4877"/>
    <w:rsid w:val="00EA4AC2"/>
    <w:rsid w:val="00EA4F09"/>
    <w:rsid w:val="00EA4F6D"/>
    <w:rsid w:val="00EA5029"/>
    <w:rsid w:val="00EA517B"/>
    <w:rsid w:val="00EA5335"/>
    <w:rsid w:val="00EA53DF"/>
    <w:rsid w:val="00EA54EC"/>
    <w:rsid w:val="00EA5567"/>
    <w:rsid w:val="00EA58F3"/>
    <w:rsid w:val="00EA5A92"/>
    <w:rsid w:val="00EA5C9D"/>
    <w:rsid w:val="00EA6506"/>
    <w:rsid w:val="00EA66B4"/>
    <w:rsid w:val="00EA6722"/>
    <w:rsid w:val="00EA69A6"/>
    <w:rsid w:val="00EA6A41"/>
    <w:rsid w:val="00EA6E32"/>
    <w:rsid w:val="00EA6F8A"/>
    <w:rsid w:val="00EA708C"/>
    <w:rsid w:val="00EA7504"/>
    <w:rsid w:val="00EA7789"/>
    <w:rsid w:val="00EA7A7E"/>
    <w:rsid w:val="00EA7AF2"/>
    <w:rsid w:val="00EA7C2F"/>
    <w:rsid w:val="00EA7CE6"/>
    <w:rsid w:val="00EA7DAB"/>
    <w:rsid w:val="00EA7E15"/>
    <w:rsid w:val="00EA7E9E"/>
    <w:rsid w:val="00EA7EF5"/>
    <w:rsid w:val="00EA7F1F"/>
    <w:rsid w:val="00EB0073"/>
    <w:rsid w:val="00EB05DC"/>
    <w:rsid w:val="00EB09E3"/>
    <w:rsid w:val="00EB0A94"/>
    <w:rsid w:val="00EB1705"/>
    <w:rsid w:val="00EB1812"/>
    <w:rsid w:val="00EB1DA0"/>
    <w:rsid w:val="00EB2186"/>
    <w:rsid w:val="00EB2387"/>
    <w:rsid w:val="00EB2435"/>
    <w:rsid w:val="00EB269A"/>
    <w:rsid w:val="00EB2B2A"/>
    <w:rsid w:val="00EB2C3C"/>
    <w:rsid w:val="00EB328E"/>
    <w:rsid w:val="00EB338E"/>
    <w:rsid w:val="00EB3495"/>
    <w:rsid w:val="00EB35D4"/>
    <w:rsid w:val="00EB3953"/>
    <w:rsid w:val="00EB3B3B"/>
    <w:rsid w:val="00EB3CE0"/>
    <w:rsid w:val="00EB3DB0"/>
    <w:rsid w:val="00EB3E12"/>
    <w:rsid w:val="00EB410B"/>
    <w:rsid w:val="00EB42B1"/>
    <w:rsid w:val="00EB42C8"/>
    <w:rsid w:val="00EB4A13"/>
    <w:rsid w:val="00EB5254"/>
    <w:rsid w:val="00EB5306"/>
    <w:rsid w:val="00EB534C"/>
    <w:rsid w:val="00EB55D2"/>
    <w:rsid w:val="00EB57E7"/>
    <w:rsid w:val="00EB5CC3"/>
    <w:rsid w:val="00EB620F"/>
    <w:rsid w:val="00EB6440"/>
    <w:rsid w:val="00EB6698"/>
    <w:rsid w:val="00EB6A89"/>
    <w:rsid w:val="00EB6C27"/>
    <w:rsid w:val="00EB6C53"/>
    <w:rsid w:val="00EB739A"/>
    <w:rsid w:val="00EB7832"/>
    <w:rsid w:val="00EB7A3F"/>
    <w:rsid w:val="00EB7B45"/>
    <w:rsid w:val="00EB7C50"/>
    <w:rsid w:val="00EB7D37"/>
    <w:rsid w:val="00EB7E4D"/>
    <w:rsid w:val="00EB7FE8"/>
    <w:rsid w:val="00EC0438"/>
    <w:rsid w:val="00EC0679"/>
    <w:rsid w:val="00EC0BA8"/>
    <w:rsid w:val="00EC117E"/>
    <w:rsid w:val="00EC12D9"/>
    <w:rsid w:val="00EC145F"/>
    <w:rsid w:val="00EC150B"/>
    <w:rsid w:val="00EC1585"/>
    <w:rsid w:val="00EC16A5"/>
    <w:rsid w:val="00EC183D"/>
    <w:rsid w:val="00EC1D83"/>
    <w:rsid w:val="00EC1E17"/>
    <w:rsid w:val="00EC1F7D"/>
    <w:rsid w:val="00EC23DC"/>
    <w:rsid w:val="00EC246F"/>
    <w:rsid w:val="00EC283D"/>
    <w:rsid w:val="00EC2E21"/>
    <w:rsid w:val="00EC310B"/>
    <w:rsid w:val="00EC331F"/>
    <w:rsid w:val="00EC36DD"/>
    <w:rsid w:val="00EC384B"/>
    <w:rsid w:val="00EC3B89"/>
    <w:rsid w:val="00EC3E72"/>
    <w:rsid w:val="00EC42A3"/>
    <w:rsid w:val="00EC4D77"/>
    <w:rsid w:val="00EC4D7B"/>
    <w:rsid w:val="00EC4E2E"/>
    <w:rsid w:val="00EC4F70"/>
    <w:rsid w:val="00EC526A"/>
    <w:rsid w:val="00EC555C"/>
    <w:rsid w:val="00EC558B"/>
    <w:rsid w:val="00EC55E0"/>
    <w:rsid w:val="00EC5916"/>
    <w:rsid w:val="00EC5A0B"/>
    <w:rsid w:val="00EC5A47"/>
    <w:rsid w:val="00EC5F1A"/>
    <w:rsid w:val="00EC6337"/>
    <w:rsid w:val="00EC6D68"/>
    <w:rsid w:val="00EC7183"/>
    <w:rsid w:val="00EC71AB"/>
    <w:rsid w:val="00EC741C"/>
    <w:rsid w:val="00EC7CB0"/>
    <w:rsid w:val="00EC7F73"/>
    <w:rsid w:val="00ED022F"/>
    <w:rsid w:val="00ED04CE"/>
    <w:rsid w:val="00ED05D8"/>
    <w:rsid w:val="00ED0699"/>
    <w:rsid w:val="00ED0DE8"/>
    <w:rsid w:val="00ED0EB9"/>
    <w:rsid w:val="00ED13D4"/>
    <w:rsid w:val="00ED1447"/>
    <w:rsid w:val="00ED19B6"/>
    <w:rsid w:val="00ED1A39"/>
    <w:rsid w:val="00ED1B18"/>
    <w:rsid w:val="00ED1DE5"/>
    <w:rsid w:val="00ED24AE"/>
    <w:rsid w:val="00ED24FC"/>
    <w:rsid w:val="00ED2F85"/>
    <w:rsid w:val="00ED2FF1"/>
    <w:rsid w:val="00ED3207"/>
    <w:rsid w:val="00ED32E7"/>
    <w:rsid w:val="00ED3534"/>
    <w:rsid w:val="00ED35B9"/>
    <w:rsid w:val="00ED38D7"/>
    <w:rsid w:val="00ED3B7D"/>
    <w:rsid w:val="00ED3C1C"/>
    <w:rsid w:val="00ED44D7"/>
    <w:rsid w:val="00ED4781"/>
    <w:rsid w:val="00ED47B2"/>
    <w:rsid w:val="00ED4919"/>
    <w:rsid w:val="00ED4A60"/>
    <w:rsid w:val="00ED5122"/>
    <w:rsid w:val="00ED5152"/>
    <w:rsid w:val="00ED54F7"/>
    <w:rsid w:val="00ED5500"/>
    <w:rsid w:val="00ED567A"/>
    <w:rsid w:val="00ED58F2"/>
    <w:rsid w:val="00ED5928"/>
    <w:rsid w:val="00ED5999"/>
    <w:rsid w:val="00ED5ED2"/>
    <w:rsid w:val="00ED612D"/>
    <w:rsid w:val="00ED6498"/>
    <w:rsid w:val="00ED6A6C"/>
    <w:rsid w:val="00ED6DB2"/>
    <w:rsid w:val="00ED7195"/>
    <w:rsid w:val="00ED73E1"/>
    <w:rsid w:val="00ED769D"/>
    <w:rsid w:val="00ED76C7"/>
    <w:rsid w:val="00ED7865"/>
    <w:rsid w:val="00ED7B8A"/>
    <w:rsid w:val="00ED7ED0"/>
    <w:rsid w:val="00EE03DF"/>
    <w:rsid w:val="00EE06A0"/>
    <w:rsid w:val="00EE08BC"/>
    <w:rsid w:val="00EE09EA"/>
    <w:rsid w:val="00EE0A3C"/>
    <w:rsid w:val="00EE0A49"/>
    <w:rsid w:val="00EE0B1A"/>
    <w:rsid w:val="00EE0B39"/>
    <w:rsid w:val="00EE0E09"/>
    <w:rsid w:val="00EE0F6F"/>
    <w:rsid w:val="00EE12DA"/>
    <w:rsid w:val="00EE13FB"/>
    <w:rsid w:val="00EE15CA"/>
    <w:rsid w:val="00EE18BB"/>
    <w:rsid w:val="00EE1ADA"/>
    <w:rsid w:val="00EE1B6B"/>
    <w:rsid w:val="00EE1BBF"/>
    <w:rsid w:val="00EE1CDA"/>
    <w:rsid w:val="00EE1F60"/>
    <w:rsid w:val="00EE24B7"/>
    <w:rsid w:val="00EE2728"/>
    <w:rsid w:val="00EE2AAB"/>
    <w:rsid w:val="00EE2F35"/>
    <w:rsid w:val="00EE3203"/>
    <w:rsid w:val="00EE32E2"/>
    <w:rsid w:val="00EE33A6"/>
    <w:rsid w:val="00EE35EE"/>
    <w:rsid w:val="00EE3996"/>
    <w:rsid w:val="00EE3ABF"/>
    <w:rsid w:val="00EE3B06"/>
    <w:rsid w:val="00EE3DCB"/>
    <w:rsid w:val="00EE3F60"/>
    <w:rsid w:val="00EE433E"/>
    <w:rsid w:val="00EE5062"/>
    <w:rsid w:val="00EE5112"/>
    <w:rsid w:val="00EE52EA"/>
    <w:rsid w:val="00EE5501"/>
    <w:rsid w:val="00EE5E6D"/>
    <w:rsid w:val="00EE5F15"/>
    <w:rsid w:val="00EE620F"/>
    <w:rsid w:val="00EE62B4"/>
    <w:rsid w:val="00EE636D"/>
    <w:rsid w:val="00EE64A6"/>
    <w:rsid w:val="00EE651C"/>
    <w:rsid w:val="00EE664A"/>
    <w:rsid w:val="00EE66B1"/>
    <w:rsid w:val="00EE6881"/>
    <w:rsid w:val="00EE719C"/>
    <w:rsid w:val="00EE7449"/>
    <w:rsid w:val="00EE77D0"/>
    <w:rsid w:val="00EE78B0"/>
    <w:rsid w:val="00EE7D91"/>
    <w:rsid w:val="00EE7EBD"/>
    <w:rsid w:val="00EE7ECE"/>
    <w:rsid w:val="00EF0225"/>
    <w:rsid w:val="00EF04A1"/>
    <w:rsid w:val="00EF0529"/>
    <w:rsid w:val="00EF064F"/>
    <w:rsid w:val="00EF082A"/>
    <w:rsid w:val="00EF0A79"/>
    <w:rsid w:val="00EF0E50"/>
    <w:rsid w:val="00EF0F79"/>
    <w:rsid w:val="00EF118F"/>
    <w:rsid w:val="00EF13AA"/>
    <w:rsid w:val="00EF1B64"/>
    <w:rsid w:val="00EF1F89"/>
    <w:rsid w:val="00EF20FD"/>
    <w:rsid w:val="00EF24A0"/>
    <w:rsid w:val="00EF2786"/>
    <w:rsid w:val="00EF2C3D"/>
    <w:rsid w:val="00EF2F47"/>
    <w:rsid w:val="00EF3326"/>
    <w:rsid w:val="00EF34CD"/>
    <w:rsid w:val="00EF35D6"/>
    <w:rsid w:val="00EF3A28"/>
    <w:rsid w:val="00EF3A3D"/>
    <w:rsid w:val="00EF3A4A"/>
    <w:rsid w:val="00EF3BCA"/>
    <w:rsid w:val="00EF3D43"/>
    <w:rsid w:val="00EF408D"/>
    <w:rsid w:val="00EF4358"/>
    <w:rsid w:val="00EF447D"/>
    <w:rsid w:val="00EF493B"/>
    <w:rsid w:val="00EF4F32"/>
    <w:rsid w:val="00EF5326"/>
    <w:rsid w:val="00EF544E"/>
    <w:rsid w:val="00EF55D7"/>
    <w:rsid w:val="00EF5846"/>
    <w:rsid w:val="00EF5861"/>
    <w:rsid w:val="00EF5CAA"/>
    <w:rsid w:val="00EF5FA2"/>
    <w:rsid w:val="00EF6141"/>
    <w:rsid w:val="00EF61E1"/>
    <w:rsid w:val="00EF6318"/>
    <w:rsid w:val="00EF63B9"/>
    <w:rsid w:val="00EF6513"/>
    <w:rsid w:val="00EF6645"/>
    <w:rsid w:val="00EF6A07"/>
    <w:rsid w:val="00EF6E38"/>
    <w:rsid w:val="00EF6EF5"/>
    <w:rsid w:val="00EF7614"/>
    <w:rsid w:val="00EF7878"/>
    <w:rsid w:val="00EF7C70"/>
    <w:rsid w:val="00EF7D22"/>
    <w:rsid w:val="00F000F0"/>
    <w:rsid w:val="00F00180"/>
    <w:rsid w:val="00F004C8"/>
    <w:rsid w:val="00F006E4"/>
    <w:rsid w:val="00F00909"/>
    <w:rsid w:val="00F00923"/>
    <w:rsid w:val="00F00A5F"/>
    <w:rsid w:val="00F00C9D"/>
    <w:rsid w:val="00F017CB"/>
    <w:rsid w:val="00F0197D"/>
    <w:rsid w:val="00F01A58"/>
    <w:rsid w:val="00F02069"/>
    <w:rsid w:val="00F023A1"/>
    <w:rsid w:val="00F024E9"/>
    <w:rsid w:val="00F026AE"/>
    <w:rsid w:val="00F026EF"/>
    <w:rsid w:val="00F0279F"/>
    <w:rsid w:val="00F027FF"/>
    <w:rsid w:val="00F02D43"/>
    <w:rsid w:val="00F02F1F"/>
    <w:rsid w:val="00F0301D"/>
    <w:rsid w:val="00F032DF"/>
    <w:rsid w:val="00F03466"/>
    <w:rsid w:val="00F0388F"/>
    <w:rsid w:val="00F03891"/>
    <w:rsid w:val="00F0395D"/>
    <w:rsid w:val="00F03BE2"/>
    <w:rsid w:val="00F03E81"/>
    <w:rsid w:val="00F04106"/>
    <w:rsid w:val="00F04150"/>
    <w:rsid w:val="00F0417C"/>
    <w:rsid w:val="00F04551"/>
    <w:rsid w:val="00F046AE"/>
    <w:rsid w:val="00F04745"/>
    <w:rsid w:val="00F04CCB"/>
    <w:rsid w:val="00F04D51"/>
    <w:rsid w:val="00F04F3E"/>
    <w:rsid w:val="00F04F93"/>
    <w:rsid w:val="00F0522E"/>
    <w:rsid w:val="00F054C2"/>
    <w:rsid w:val="00F056E3"/>
    <w:rsid w:val="00F05C95"/>
    <w:rsid w:val="00F05EED"/>
    <w:rsid w:val="00F060DE"/>
    <w:rsid w:val="00F0670D"/>
    <w:rsid w:val="00F06778"/>
    <w:rsid w:val="00F06ADC"/>
    <w:rsid w:val="00F06B2D"/>
    <w:rsid w:val="00F06D58"/>
    <w:rsid w:val="00F06F02"/>
    <w:rsid w:val="00F074BC"/>
    <w:rsid w:val="00F078A9"/>
    <w:rsid w:val="00F10437"/>
    <w:rsid w:val="00F10465"/>
    <w:rsid w:val="00F1049A"/>
    <w:rsid w:val="00F10864"/>
    <w:rsid w:val="00F108A5"/>
    <w:rsid w:val="00F108F5"/>
    <w:rsid w:val="00F10FB1"/>
    <w:rsid w:val="00F1123F"/>
    <w:rsid w:val="00F11451"/>
    <w:rsid w:val="00F11644"/>
    <w:rsid w:val="00F1165E"/>
    <w:rsid w:val="00F11CF5"/>
    <w:rsid w:val="00F11F40"/>
    <w:rsid w:val="00F1205E"/>
    <w:rsid w:val="00F123DC"/>
    <w:rsid w:val="00F124CB"/>
    <w:rsid w:val="00F12B3D"/>
    <w:rsid w:val="00F12C7C"/>
    <w:rsid w:val="00F12D63"/>
    <w:rsid w:val="00F13BD0"/>
    <w:rsid w:val="00F1403E"/>
    <w:rsid w:val="00F1415B"/>
    <w:rsid w:val="00F141DA"/>
    <w:rsid w:val="00F145EC"/>
    <w:rsid w:val="00F1476B"/>
    <w:rsid w:val="00F149F8"/>
    <w:rsid w:val="00F14C54"/>
    <w:rsid w:val="00F14DFE"/>
    <w:rsid w:val="00F1505C"/>
    <w:rsid w:val="00F15686"/>
    <w:rsid w:val="00F15860"/>
    <w:rsid w:val="00F15E47"/>
    <w:rsid w:val="00F16714"/>
    <w:rsid w:val="00F16859"/>
    <w:rsid w:val="00F168D5"/>
    <w:rsid w:val="00F16BB1"/>
    <w:rsid w:val="00F179DB"/>
    <w:rsid w:val="00F17A8F"/>
    <w:rsid w:val="00F20046"/>
    <w:rsid w:val="00F204AA"/>
    <w:rsid w:val="00F206FE"/>
    <w:rsid w:val="00F20F5B"/>
    <w:rsid w:val="00F21048"/>
    <w:rsid w:val="00F210AB"/>
    <w:rsid w:val="00F211D0"/>
    <w:rsid w:val="00F215C3"/>
    <w:rsid w:val="00F21857"/>
    <w:rsid w:val="00F218EF"/>
    <w:rsid w:val="00F218F8"/>
    <w:rsid w:val="00F21A0B"/>
    <w:rsid w:val="00F21A12"/>
    <w:rsid w:val="00F21A6F"/>
    <w:rsid w:val="00F21DE7"/>
    <w:rsid w:val="00F21F1A"/>
    <w:rsid w:val="00F21F9E"/>
    <w:rsid w:val="00F22444"/>
    <w:rsid w:val="00F225C5"/>
    <w:rsid w:val="00F22787"/>
    <w:rsid w:val="00F227B6"/>
    <w:rsid w:val="00F22830"/>
    <w:rsid w:val="00F22C96"/>
    <w:rsid w:val="00F23455"/>
    <w:rsid w:val="00F2357F"/>
    <w:rsid w:val="00F23606"/>
    <w:rsid w:val="00F23BD0"/>
    <w:rsid w:val="00F23C2A"/>
    <w:rsid w:val="00F23F46"/>
    <w:rsid w:val="00F23FCA"/>
    <w:rsid w:val="00F240A4"/>
    <w:rsid w:val="00F240B5"/>
    <w:rsid w:val="00F242A7"/>
    <w:rsid w:val="00F24451"/>
    <w:rsid w:val="00F244C0"/>
    <w:rsid w:val="00F2456B"/>
    <w:rsid w:val="00F24A57"/>
    <w:rsid w:val="00F24F1B"/>
    <w:rsid w:val="00F24F4D"/>
    <w:rsid w:val="00F24FA0"/>
    <w:rsid w:val="00F250CE"/>
    <w:rsid w:val="00F25157"/>
    <w:rsid w:val="00F25343"/>
    <w:rsid w:val="00F2556A"/>
    <w:rsid w:val="00F25BEA"/>
    <w:rsid w:val="00F25E87"/>
    <w:rsid w:val="00F25EB4"/>
    <w:rsid w:val="00F2617C"/>
    <w:rsid w:val="00F2643A"/>
    <w:rsid w:val="00F26886"/>
    <w:rsid w:val="00F2699C"/>
    <w:rsid w:val="00F26AF5"/>
    <w:rsid w:val="00F26C74"/>
    <w:rsid w:val="00F26FF9"/>
    <w:rsid w:val="00F2719E"/>
    <w:rsid w:val="00F2770D"/>
    <w:rsid w:val="00F278F7"/>
    <w:rsid w:val="00F27E0C"/>
    <w:rsid w:val="00F3002F"/>
    <w:rsid w:val="00F30031"/>
    <w:rsid w:val="00F30353"/>
    <w:rsid w:val="00F308C0"/>
    <w:rsid w:val="00F30AD5"/>
    <w:rsid w:val="00F30DF7"/>
    <w:rsid w:val="00F30ED3"/>
    <w:rsid w:val="00F30F37"/>
    <w:rsid w:val="00F311F0"/>
    <w:rsid w:val="00F31357"/>
    <w:rsid w:val="00F318E7"/>
    <w:rsid w:val="00F31AB2"/>
    <w:rsid w:val="00F31C5F"/>
    <w:rsid w:val="00F31F17"/>
    <w:rsid w:val="00F3236F"/>
    <w:rsid w:val="00F32374"/>
    <w:rsid w:val="00F325E5"/>
    <w:rsid w:val="00F32608"/>
    <w:rsid w:val="00F326B7"/>
    <w:rsid w:val="00F3299E"/>
    <w:rsid w:val="00F32F0E"/>
    <w:rsid w:val="00F32F3E"/>
    <w:rsid w:val="00F33021"/>
    <w:rsid w:val="00F3318D"/>
    <w:rsid w:val="00F335A4"/>
    <w:rsid w:val="00F3383E"/>
    <w:rsid w:val="00F34058"/>
    <w:rsid w:val="00F34286"/>
    <w:rsid w:val="00F342E5"/>
    <w:rsid w:val="00F346AF"/>
    <w:rsid w:val="00F346BC"/>
    <w:rsid w:val="00F349E6"/>
    <w:rsid w:val="00F34BB9"/>
    <w:rsid w:val="00F34F24"/>
    <w:rsid w:val="00F3521B"/>
    <w:rsid w:val="00F35561"/>
    <w:rsid w:val="00F3562E"/>
    <w:rsid w:val="00F35654"/>
    <w:rsid w:val="00F356B6"/>
    <w:rsid w:val="00F35865"/>
    <w:rsid w:val="00F35BEE"/>
    <w:rsid w:val="00F35E08"/>
    <w:rsid w:val="00F35E92"/>
    <w:rsid w:val="00F3609A"/>
    <w:rsid w:val="00F3651B"/>
    <w:rsid w:val="00F366A4"/>
    <w:rsid w:val="00F369F3"/>
    <w:rsid w:val="00F36A5A"/>
    <w:rsid w:val="00F36AC9"/>
    <w:rsid w:val="00F36D41"/>
    <w:rsid w:val="00F36EA8"/>
    <w:rsid w:val="00F37098"/>
    <w:rsid w:val="00F370CB"/>
    <w:rsid w:val="00F372E9"/>
    <w:rsid w:val="00F37300"/>
    <w:rsid w:val="00F377A2"/>
    <w:rsid w:val="00F378E0"/>
    <w:rsid w:val="00F37922"/>
    <w:rsid w:val="00F37AEF"/>
    <w:rsid w:val="00F408A3"/>
    <w:rsid w:val="00F409C3"/>
    <w:rsid w:val="00F40E7E"/>
    <w:rsid w:val="00F4125D"/>
    <w:rsid w:val="00F412EE"/>
    <w:rsid w:val="00F417CD"/>
    <w:rsid w:val="00F418E9"/>
    <w:rsid w:val="00F41CF7"/>
    <w:rsid w:val="00F42466"/>
    <w:rsid w:val="00F42758"/>
    <w:rsid w:val="00F42910"/>
    <w:rsid w:val="00F42C2B"/>
    <w:rsid w:val="00F42F43"/>
    <w:rsid w:val="00F4319A"/>
    <w:rsid w:val="00F433A6"/>
    <w:rsid w:val="00F435B3"/>
    <w:rsid w:val="00F43950"/>
    <w:rsid w:val="00F439C5"/>
    <w:rsid w:val="00F43B82"/>
    <w:rsid w:val="00F43E0D"/>
    <w:rsid w:val="00F446E1"/>
    <w:rsid w:val="00F4477A"/>
    <w:rsid w:val="00F44833"/>
    <w:rsid w:val="00F44E4E"/>
    <w:rsid w:val="00F44E57"/>
    <w:rsid w:val="00F45580"/>
    <w:rsid w:val="00F45693"/>
    <w:rsid w:val="00F461B3"/>
    <w:rsid w:val="00F465C1"/>
    <w:rsid w:val="00F46767"/>
    <w:rsid w:val="00F4678D"/>
    <w:rsid w:val="00F467B0"/>
    <w:rsid w:val="00F46882"/>
    <w:rsid w:val="00F4698A"/>
    <w:rsid w:val="00F46DF3"/>
    <w:rsid w:val="00F46E40"/>
    <w:rsid w:val="00F46F8B"/>
    <w:rsid w:val="00F47132"/>
    <w:rsid w:val="00F47262"/>
    <w:rsid w:val="00F47338"/>
    <w:rsid w:val="00F47467"/>
    <w:rsid w:val="00F47524"/>
    <w:rsid w:val="00F47728"/>
    <w:rsid w:val="00F47A4B"/>
    <w:rsid w:val="00F47AFE"/>
    <w:rsid w:val="00F47CBA"/>
    <w:rsid w:val="00F50020"/>
    <w:rsid w:val="00F50295"/>
    <w:rsid w:val="00F50671"/>
    <w:rsid w:val="00F50780"/>
    <w:rsid w:val="00F50849"/>
    <w:rsid w:val="00F50A88"/>
    <w:rsid w:val="00F51161"/>
    <w:rsid w:val="00F513BA"/>
    <w:rsid w:val="00F51447"/>
    <w:rsid w:val="00F514EF"/>
    <w:rsid w:val="00F515F5"/>
    <w:rsid w:val="00F516F4"/>
    <w:rsid w:val="00F51A5F"/>
    <w:rsid w:val="00F51B36"/>
    <w:rsid w:val="00F52756"/>
    <w:rsid w:val="00F527FE"/>
    <w:rsid w:val="00F52A47"/>
    <w:rsid w:val="00F52A4B"/>
    <w:rsid w:val="00F52A79"/>
    <w:rsid w:val="00F52ACA"/>
    <w:rsid w:val="00F52C6C"/>
    <w:rsid w:val="00F52F35"/>
    <w:rsid w:val="00F52FA8"/>
    <w:rsid w:val="00F53116"/>
    <w:rsid w:val="00F538CD"/>
    <w:rsid w:val="00F53FB6"/>
    <w:rsid w:val="00F54192"/>
    <w:rsid w:val="00F542D8"/>
    <w:rsid w:val="00F54516"/>
    <w:rsid w:val="00F545A6"/>
    <w:rsid w:val="00F548C8"/>
    <w:rsid w:val="00F548EA"/>
    <w:rsid w:val="00F54AA0"/>
    <w:rsid w:val="00F54CD1"/>
    <w:rsid w:val="00F55183"/>
    <w:rsid w:val="00F5519E"/>
    <w:rsid w:val="00F5521D"/>
    <w:rsid w:val="00F55498"/>
    <w:rsid w:val="00F55686"/>
    <w:rsid w:val="00F55AC5"/>
    <w:rsid w:val="00F55D22"/>
    <w:rsid w:val="00F55D8C"/>
    <w:rsid w:val="00F55DD0"/>
    <w:rsid w:val="00F55F6C"/>
    <w:rsid w:val="00F563DB"/>
    <w:rsid w:val="00F568E7"/>
    <w:rsid w:val="00F568FF"/>
    <w:rsid w:val="00F56918"/>
    <w:rsid w:val="00F56921"/>
    <w:rsid w:val="00F56B25"/>
    <w:rsid w:val="00F570D0"/>
    <w:rsid w:val="00F571A2"/>
    <w:rsid w:val="00F5765A"/>
    <w:rsid w:val="00F57704"/>
    <w:rsid w:val="00F577F9"/>
    <w:rsid w:val="00F57938"/>
    <w:rsid w:val="00F5797A"/>
    <w:rsid w:val="00F57C10"/>
    <w:rsid w:val="00F57C72"/>
    <w:rsid w:val="00F57D8B"/>
    <w:rsid w:val="00F57D9A"/>
    <w:rsid w:val="00F6021A"/>
    <w:rsid w:val="00F60542"/>
    <w:rsid w:val="00F6084B"/>
    <w:rsid w:val="00F60D13"/>
    <w:rsid w:val="00F610C9"/>
    <w:rsid w:val="00F61158"/>
    <w:rsid w:val="00F611AA"/>
    <w:rsid w:val="00F6146E"/>
    <w:rsid w:val="00F61564"/>
    <w:rsid w:val="00F61701"/>
    <w:rsid w:val="00F61902"/>
    <w:rsid w:val="00F61C1D"/>
    <w:rsid w:val="00F61D69"/>
    <w:rsid w:val="00F61ED3"/>
    <w:rsid w:val="00F61F47"/>
    <w:rsid w:val="00F61FDE"/>
    <w:rsid w:val="00F622E3"/>
    <w:rsid w:val="00F62377"/>
    <w:rsid w:val="00F624E3"/>
    <w:rsid w:val="00F626B5"/>
    <w:rsid w:val="00F62AE7"/>
    <w:rsid w:val="00F62E1A"/>
    <w:rsid w:val="00F63289"/>
    <w:rsid w:val="00F63864"/>
    <w:rsid w:val="00F63C0A"/>
    <w:rsid w:val="00F63F8C"/>
    <w:rsid w:val="00F6404E"/>
    <w:rsid w:val="00F64240"/>
    <w:rsid w:val="00F6433C"/>
    <w:rsid w:val="00F6474A"/>
    <w:rsid w:val="00F64788"/>
    <w:rsid w:val="00F64966"/>
    <w:rsid w:val="00F64F9F"/>
    <w:rsid w:val="00F654FA"/>
    <w:rsid w:val="00F65506"/>
    <w:rsid w:val="00F65D14"/>
    <w:rsid w:val="00F660B8"/>
    <w:rsid w:val="00F66192"/>
    <w:rsid w:val="00F6623D"/>
    <w:rsid w:val="00F66330"/>
    <w:rsid w:val="00F66688"/>
    <w:rsid w:val="00F667E7"/>
    <w:rsid w:val="00F669E3"/>
    <w:rsid w:val="00F66A84"/>
    <w:rsid w:val="00F66ABC"/>
    <w:rsid w:val="00F6776B"/>
    <w:rsid w:val="00F67828"/>
    <w:rsid w:val="00F67A47"/>
    <w:rsid w:val="00F67A85"/>
    <w:rsid w:val="00F67EC3"/>
    <w:rsid w:val="00F709EF"/>
    <w:rsid w:val="00F70CC5"/>
    <w:rsid w:val="00F70FF9"/>
    <w:rsid w:val="00F71026"/>
    <w:rsid w:val="00F71042"/>
    <w:rsid w:val="00F710A0"/>
    <w:rsid w:val="00F7115E"/>
    <w:rsid w:val="00F715F6"/>
    <w:rsid w:val="00F71976"/>
    <w:rsid w:val="00F7197D"/>
    <w:rsid w:val="00F71A99"/>
    <w:rsid w:val="00F71C4F"/>
    <w:rsid w:val="00F71F79"/>
    <w:rsid w:val="00F721A1"/>
    <w:rsid w:val="00F7232B"/>
    <w:rsid w:val="00F724E3"/>
    <w:rsid w:val="00F727AA"/>
    <w:rsid w:val="00F729CA"/>
    <w:rsid w:val="00F72C94"/>
    <w:rsid w:val="00F73042"/>
    <w:rsid w:val="00F732E7"/>
    <w:rsid w:val="00F7337E"/>
    <w:rsid w:val="00F735DF"/>
    <w:rsid w:val="00F7361E"/>
    <w:rsid w:val="00F7365E"/>
    <w:rsid w:val="00F7390E"/>
    <w:rsid w:val="00F73D87"/>
    <w:rsid w:val="00F73F43"/>
    <w:rsid w:val="00F73FD2"/>
    <w:rsid w:val="00F741F4"/>
    <w:rsid w:val="00F74453"/>
    <w:rsid w:val="00F74512"/>
    <w:rsid w:val="00F74609"/>
    <w:rsid w:val="00F74664"/>
    <w:rsid w:val="00F746AA"/>
    <w:rsid w:val="00F74716"/>
    <w:rsid w:val="00F74791"/>
    <w:rsid w:val="00F747FA"/>
    <w:rsid w:val="00F74A7A"/>
    <w:rsid w:val="00F74C51"/>
    <w:rsid w:val="00F74C65"/>
    <w:rsid w:val="00F7564B"/>
    <w:rsid w:val="00F758C8"/>
    <w:rsid w:val="00F75C70"/>
    <w:rsid w:val="00F75C90"/>
    <w:rsid w:val="00F75D01"/>
    <w:rsid w:val="00F76337"/>
    <w:rsid w:val="00F763DF"/>
    <w:rsid w:val="00F76841"/>
    <w:rsid w:val="00F7698F"/>
    <w:rsid w:val="00F76B5F"/>
    <w:rsid w:val="00F76B74"/>
    <w:rsid w:val="00F76C9C"/>
    <w:rsid w:val="00F76DB0"/>
    <w:rsid w:val="00F7792A"/>
    <w:rsid w:val="00F77C47"/>
    <w:rsid w:val="00F77CFA"/>
    <w:rsid w:val="00F80425"/>
    <w:rsid w:val="00F80BC2"/>
    <w:rsid w:val="00F80D8F"/>
    <w:rsid w:val="00F80F44"/>
    <w:rsid w:val="00F81311"/>
    <w:rsid w:val="00F813B4"/>
    <w:rsid w:val="00F81507"/>
    <w:rsid w:val="00F81625"/>
    <w:rsid w:val="00F817AF"/>
    <w:rsid w:val="00F81C47"/>
    <w:rsid w:val="00F81E0E"/>
    <w:rsid w:val="00F81E87"/>
    <w:rsid w:val="00F81F25"/>
    <w:rsid w:val="00F81F57"/>
    <w:rsid w:val="00F824B3"/>
    <w:rsid w:val="00F82709"/>
    <w:rsid w:val="00F828B4"/>
    <w:rsid w:val="00F82B49"/>
    <w:rsid w:val="00F82CD8"/>
    <w:rsid w:val="00F82DF1"/>
    <w:rsid w:val="00F82F1A"/>
    <w:rsid w:val="00F83301"/>
    <w:rsid w:val="00F836E7"/>
    <w:rsid w:val="00F837A7"/>
    <w:rsid w:val="00F837DD"/>
    <w:rsid w:val="00F83AC2"/>
    <w:rsid w:val="00F83F53"/>
    <w:rsid w:val="00F8428D"/>
    <w:rsid w:val="00F8463C"/>
    <w:rsid w:val="00F84849"/>
    <w:rsid w:val="00F849D7"/>
    <w:rsid w:val="00F84A2F"/>
    <w:rsid w:val="00F84BAB"/>
    <w:rsid w:val="00F84E45"/>
    <w:rsid w:val="00F850EB"/>
    <w:rsid w:val="00F852D4"/>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010"/>
    <w:rsid w:val="00F8718E"/>
    <w:rsid w:val="00F87201"/>
    <w:rsid w:val="00F87317"/>
    <w:rsid w:val="00F87698"/>
    <w:rsid w:val="00F879C6"/>
    <w:rsid w:val="00F87CB7"/>
    <w:rsid w:val="00F87D07"/>
    <w:rsid w:val="00F87D7F"/>
    <w:rsid w:val="00F87E13"/>
    <w:rsid w:val="00F87E6E"/>
    <w:rsid w:val="00F87E81"/>
    <w:rsid w:val="00F87E8F"/>
    <w:rsid w:val="00F901EE"/>
    <w:rsid w:val="00F90304"/>
    <w:rsid w:val="00F90391"/>
    <w:rsid w:val="00F9046C"/>
    <w:rsid w:val="00F90505"/>
    <w:rsid w:val="00F90641"/>
    <w:rsid w:val="00F90842"/>
    <w:rsid w:val="00F90BEE"/>
    <w:rsid w:val="00F90C86"/>
    <w:rsid w:val="00F90CBF"/>
    <w:rsid w:val="00F90E2F"/>
    <w:rsid w:val="00F90FD6"/>
    <w:rsid w:val="00F910E4"/>
    <w:rsid w:val="00F914F8"/>
    <w:rsid w:val="00F915AB"/>
    <w:rsid w:val="00F9174D"/>
    <w:rsid w:val="00F91906"/>
    <w:rsid w:val="00F9197A"/>
    <w:rsid w:val="00F91A53"/>
    <w:rsid w:val="00F91ADE"/>
    <w:rsid w:val="00F91C70"/>
    <w:rsid w:val="00F91CA2"/>
    <w:rsid w:val="00F91CE0"/>
    <w:rsid w:val="00F91DAC"/>
    <w:rsid w:val="00F92174"/>
    <w:rsid w:val="00F923DB"/>
    <w:rsid w:val="00F92497"/>
    <w:rsid w:val="00F92701"/>
    <w:rsid w:val="00F92725"/>
    <w:rsid w:val="00F928B8"/>
    <w:rsid w:val="00F92984"/>
    <w:rsid w:val="00F930E5"/>
    <w:rsid w:val="00F9317F"/>
    <w:rsid w:val="00F932AE"/>
    <w:rsid w:val="00F933D9"/>
    <w:rsid w:val="00F938B2"/>
    <w:rsid w:val="00F93A3D"/>
    <w:rsid w:val="00F93AEE"/>
    <w:rsid w:val="00F93B24"/>
    <w:rsid w:val="00F93D13"/>
    <w:rsid w:val="00F93EE6"/>
    <w:rsid w:val="00F94003"/>
    <w:rsid w:val="00F940CE"/>
    <w:rsid w:val="00F94412"/>
    <w:rsid w:val="00F94571"/>
    <w:rsid w:val="00F94737"/>
    <w:rsid w:val="00F9473D"/>
    <w:rsid w:val="00F9495D"/>
    <w:rsid w:val="00F94A3B"/>
    <w:rsid w:val="00F94B03"/>
    <w:rsid w:val="00F95013"/>
    <w:rsid w:val="00F951BD"/>
    <w:rsid w:val="00F955CE"/>
    <w:rsid w:val="00F9567F"/>
    <w:rsid w:val="00F9598E"/>
    <w:rsid w:val="00F95ADA"/>
    <w:rsid w:val="00F95CFF"/>
    <w:rsid w:val="00F9632D"/>
    <w:rsid w:val="00F9644F"/>
    <w:rsid w:val="00F965D9"/>
    <w:rsid w:val="00F96728"/>
    <w:rsid w:val="00F96793"/>
    <w:rsid w:val="00F967AE"/>
    <w:rsid w:val="00F96C7A"/>
    <w:rsid w:val="00F96E7C"/>
    <w:rsid w:val="00F972AE"/>
    <w:rsid w:val="00F975B5"/>
    <w:rsid w:val="00F97654"/>
    <w:rsid w:val="00F9799C"/>
    <w:rsid w:val="00FA02EC"/>
    <w:rsid w:val="00FA0331"/>
    <w:rsid w:val="00FA039E"/>
    <w:rsid w:val="00FA03BB"/>
    <w:rsid w:val="00FA04BE"/>
    <w:rsid w:val="00FA0509"/>
    <w:rsid w:val="00FA053A"/>
    <w:rsid w:val="00FA0E7C"/>
    <w:rsid w:val="00FA10AE"/>
    <w:rsid w:val="00FA14C5"/>
    <w:rsid w:val="00FA1576"/>
    <w:rsid w:val="00FA16C9"/>
    <w:rsid w:val="00FA19AD"/>
    <w:rsid w:val="00FA1CBF"/>
    <w:rsid w:val="00FA1D8F"/>
    <w:rsid w:val="00FA2002"/>
    <w:rsid w:val="00FA22F9"/>
    <w:rsid w:val="00FA234B"/>
    <w:rsid w:val="00FA2526"/>
    <w:rsid w:val="00FA2872"/>
    <w:rsid w:val="00FA2AB0"/>
    <w:rsid w:val="00FA3659"/>
    <w:rsid w:val="00FA396E"/>
    <w:rsid w:val="00FA3C84"/>
    <w:rsid w:val="00FA45EB"/>
    <w:rsid w:val="00FA46FA"/>
    <w:rsid w:val="00FA4787"/>
    <w:rsid w:val="00FA4820"/>
    <w:rsid w:val="00FA4B74"/>
    <w:rsid w:val="00FA4EDE"/>
    <w:rsid w:val="00FA50E8"/>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56D"/>
    <w:rsid w:val="00FA6686"/>
    <w:rsid w:val="00FA6A5B"/>
    <w:rsid w:val="00FA6A8C"/>
    <w:rsid w:val="00FA6C35"/>
    <w:rsid w:val="00FA6E2B"/>
    <w:rsid w:val="00FA70DF"/>
    <w:rsid w:val="00FA7152"/>
    <w:rsid w:val="00FA7525"/>
    <w:rsid w:val="00FA76DE"/>
    <w:rsid w:val="00FA79E0"/>
    <w:rsid w:val="00FA7A20"/>
    <w:rsid w:val="00FA7AA6"/>
    <w:rsid w:val="00FA7C04"/>
    <w:rsid w:val="00FB007C"/>
    <w:rsid w:val="00FB0443"/>
    <w:rsid w:val="00FB06DD"/>
    <w:rsid w:val="00FB092A"/>
    <w:rsid w:val="00FB09F5"/>
    <w:rsid w:val="00FB0A1A"/>
    <w:rsid w:val="00FB0B8B"/>
    <w:rsid w:val="00FB0C8C"/>
    <w:rsid w:val="00FB108D"/>
    <w:rsid w:val="00FB1546"/>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989"/>
    <w:rsid w:val="00FB2F94"/>
    <w:rsid w:val="00FB3CD6"/>
    <w:rsid w:val="00FB3F1F"/>
    <w:rsid w:val="00FB4065"/>
    <w:rsid w:val="00FB4737"/>
    <w:rsid w:val="00FB4760"/>
    <w:rsid w:val="00FB47B5"/>
    <w:rsid w:val="00FB4AA2"/>
    <w:rsid w:val="00FB4CA8"/>
    <w:rsid w:val="00FB5032"/>
    <w:rsid w:val="00FB52FD"/>
    <w:rsid w:val="00FB531D"/>
    <w:rsid w:val="00FB5401"/>
    <w:rsid w:val="00FB5480"/>
    <w:rsid w:val="00FB5556"/>
    <w:rsid w:val="00FB57A7"/>
    <w:rsid w:val="00FB59A5"/>
    <w:rsid w:val="00FB5A6F"/>
    <w:rsid w:val="00FB5B17"/>
    <w:rsid w:val="00FB6272"/>
    <w:rsid w:val="00FB6376"/>
    <w:rsid w:val="00FB6401"/>
    <w:rsid w:val="00FB68CE"/>
    <w:rsid w:val="00FB6B35"/>
    <w:rsid w:val="00FB6B9D"/>
    <w:rsid w:val="00FB6F83"/>
    <w:rsid w:val="00FB72CB"/>
    <w:rsid w:val="00FB77BB"/>
    <w:rsid w:val="00FB7A9C"/>
    <w:rsid w:val="00FB7B1F"/>
    <w:rsid w:val="00FB7B35"/>
    <w:rsid w:val="00FC01CD"/>
    <w:rsid w:val="00FC0575"/>
    <w:rsid w:val="00FC0670"/>
    <w:rsid w:val="00FC0AB4"/>
    <w:rsid w:val="00FC0B9B"/>
    <w:rsid w:val="00FC0D2C"/>
    <w:rsid w:val="00FC0DFD"/>
    <w:rsid w:val="00FC0E12"/>
    <w:rsid w:val="00FC12D3"/>
    <w:rsid w:val="00FC1766"/>
    <w:rsid w:val="00FC1859"/>
    <w:rsid w:val="00FC1870"/>
    <w:rsid w:val="00FC193F"/>
    <w:rsid w:val="00FC19D3"/>
    <w:rsid w:val="00FC1E21"/>
    <w:rsid w:val="00FC1E8C"/>
    <w:rsid w:val="00FC2075"/>
    <w:rsid w:val="00FC22FE"/>
    <w:rsid w:val="00FC23FA"/>
    <w:rsid w:val="00FC26D8"/>
    <w:rsid w:val="00FC2742"/>
    <w:rsid w:val="00FC27D8"/>
    <w:rsid w:val="00FC2B26"/>
    <w:rsid w:val="00FC2D2D"/>
    <w:rsid w:val="00FC330F"/>
    <w:rsid w:val="00FC37F0"/>
    <w:rsid w:val="00FC384F"/>
    <w:rsid w:val="00FC3BBC"/>
    <w:rsid w:val="00FC3EEB"/>
    <w:rsid w:val="00FC4049"/>
    <w:rsid w:val="00FC4278"/>
    <w:rsid w:val="00FC4423"/>
    <w:rsid w:val="00FC4491"/>
    <w:rsid w:val="00FC4755"/>
    <w:rsid w:val="00FC47D1"/>
    <w:rsid w:val="00FC4CA4"/>
    <w:rsid w:val="00FC50B2"/>
    <w:rsid w:val="00FC545C"/>
    <w:rsid w:val="00FC553E"/>
    <w:rsid w:val="00FC595C"/>
    <w:rsid w:val="00FC5DDB"/>
    <w:rsid w:val="00FC5EA2"/>
    <w:rsid w:val="00FC61CA"/>
    <w:rsid w:val="00FC645D"/>
    <w:rsid w:val="00FC6546"/>
    <w:rsid w:val="00FC65A0"/>
    <w:rsid w:val="00FC6806"/>
    <w:rsid w:val="00FC6B41"/>
    <w:rsid w:val="00FC6BA7"/>
    <w:rsid w:val="00FC7192"/>
    <w:rsid w:val="00FC7275"/>
    <w:rsid w:val="00FC7308"/>
    <w:rsid w:val="00FC7401"/>
    <w:rsid w:val="00FC74C0"/>
    <w:rsid w:val="00FC7BDA"/>
    <w:rsid w:val="00FC7F93"/>
    <w:rsid w:val="00FD04CC"/>
    <w:rsid w:val="00FD04F5"/>
    <w:rsid w:val="00FD0630"/>
    <w:rsid w:val="00FD06A8"/>
    <w:rsid w:val="00FD0981"/>
    <w:rsid w:val="00FD10D2"/>
    <w:rsid w:val="00FD111E"/>
    <w:rsid w:val="00FD134F"/>
    <w:rsid w:val="00FD14E4"/>
    <w:rsid w:val="00FD1688"/>
    <w:rsid w:val="00FD1755"/>
    <w:rsid w:val="00FD20B2"/>
    <w:rsid w:val="00FD20EA"/>
    <w:rsid w:val="00FD2804"/>
    <w:rsid w:val="00FD282A"/>
    <w:rsid w:val="00FD2A71"/>
    <w:rsid w:val="00FD2C10"/>
    <w:rsid w:val="00FD2CAA"/>
    <w:rsid w:val="00FD2D7C"/>
    <w:rsid w:val="00FD30CE"/>
    <w:rsid w:val="00FD3618"/>
    <w:rsid w:val="00FD3905"/>
    <w:rsid w:val="00FD3A22"/>
    <w:rsid w:val="00FD4085"/>
    <w:rsid w:val="00FD4620"/>
    <w:rsid w:val="00FD48FE"/>
    <w:rsid w:val="00FD4CC0"/>
    <w:rsid w:val="00FD4D83"/>
    <w:rsid w:val="00FD5202"/>
    <w:rsid w:val="00FD5209"/>
    <w:rsid w:val="00FD52F0"/>
    <w:rsid w:val="00FD552E"/>
    <w:rsid w:val="00FD583D"/>
    <w:rsid w:val="00FD5BBF"/>
    <w:rsid w:val="00FD5BFD"/>
    <w:rsid w:val="00FD5EF4"/>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2AE"/>
    <w:rsid w:val="00FE04B6"/>
    <w:rsid w:val="00FE05DD"/>
    <w:rsid w:val="00FE05E5"/>
    <w:rsid w:val="00FE0657"/>
    <w:rsid w:val="00FE09C8"/>
    <w:rsid w:val="00FE0C77"/>
    <w:rsid w:val="00FE125E"/>
    <w:rsid w:val="00FE1729"/>
    <w:rsid w:val="00FE1DEB"/>
    <w:rsid w:val="00FE20AB"/>
    <w:rsid w:val="00FE22FE"/>
    <w:rsid w:val="00FE257D"/>
    <w:rsid w:val="00FE2B7B"/>
    <w:rsid w:val="00FE2BBA"/>
    <w:rsid w:val="00FE2BCC"/>
    <w:rsid w:val="00FE2EAB"/>
    <w:rsid w:val="00FE2FBC"/>
    <w:rsid w:val="00FE3100"/>
    <w:rsid w:val="00FE3439"/>
    <w:rsid w:val="00FE3456"/>
    <w:rsid w:val="00FE34D4"/>
    <w:rsid w:val="00FE3768"/>
    <w:rsid w:val="00FE4913"/>
    <w:rsid w:val="00FE4B37"/>
    <w:rsid w:val="00FE4B7F"/>
    <w:rsid w:val="00FE4E09"/>
    <w:rsid w:val="00FE5172"/>
    <w:rsid w:val="00FE5271"/>
    <w:rsid w:val="00FE53B8"/>
    <w:rsid w:val="00FE5410"/>
    <w:rsid w:val="00FE5470"/>
    <w:rsid w:val="00FE56B2"/>
    <w:rsid w:val="00FE588E"/>
    <w:rsid w:val="00FE5977"/>
    <w:rsid w:val="00FE5F5E"/>
    <w:rsid w:val="00FE605C"/>
    <w:rsid w:val="00FE627C"/>
    <w:rsid w:val="00FE6981"/>
    <w:rsid w:val="00FE6DEC"/>
    <w:rsid w:val="00FE74E2"/>
    <w:rsid w:val="00FE74FC"/>
    <w:rsid w:val="00FE761D"/>
    <w:rsid w:val="00FE76FA"/>
    <w:rsid w:val="00FE78B9"/>
    <w:rsid w:val="00FE79A8"/>
    <w:rsid w:val="00FE7C3E"/>
    <w:rsid w:val="00FE7CD4"/>
    <w:rsid w:val="00FE7F00"/>
    <w:rsid w:val="00FE7FD1"/>
    <w:rsid w:val="00FF01C5"/>
    <w:rsid w:val="00FF0224"/>
    <w:rsid w:val="00FF046B"/>
    <w:rsid w:val="00FF0474"/>
    <w:rsid w:val="00FF0502"/>
    <w:rsid w:val="00FF0B3B"/>
    <w:rsid w:val="00FF0BBB"/>
    <w:rsid w:val="00FF10CD"/>
    <w:rsid w:val="00FF1455"/>
    <w:rsid w:val="00FF1716"/>
    <w:rsid w:val="00FF1862"/>
    <w:rsid w:val="00FF1D92"/>
    <w:rsid w:val="00FF1E5F"/>
    <w:rsid w:val="00FF1F5F"/>
    <w:rsid w:val="00FF2077"/>
    <w:rsid w:val="00FF25D3"/>
    <w:rsid w:val="00FF2A88"/>
    <w:rsid w:val="00FF2C2E"/>
    <w:rsid w:val="00FF2FD9"/>
    <w:rsid w:val="00FF305B"/>
    <w:rsid w:val="00FF305D"/>
    <w:rsid w:val="00FF3068"/>
    <w:rsid w:val="00FF3418"/>
    <w:rsid w:val="00FF3461"/>
    <w:rsid w:val="00FF37C5"/>
    <w:rsid w:val="00FF3A12"/>
    <w:rsid w:val="00FF3AEE"/>
    <w:rsid w:val="00FF3CFC"/>
    <w:rsid w:val="00FF3DAC"/>
    <w:rsid w:val="00FF3F00"/>
    <w:rsid w:val="00FF42AE"/>
    <w:rsid w:val="00FF43AF"/>
    <w:rsid w:val="00FF4782"/>
    <w:rsid w:val="00FF48E0"/>
    <w:rsid w:val="00FF4BC6"/>
    <w:rsid w:val="00FF4D22"/>
    <w:rsid w:val="00FF4F41"/>
    <w:rsid w:val="00FF4FCD"/>
    <w:rsid w:val="00FF5026"/>
    <w:rsid w:val="00FF5173"/>
    <w:rsid w:val="00FF51D0"/>
    <w:rsid w:val="00FF52CC"/>
    <w:rsid w:val="00FF52E3"/>
    <w:rsid w:val="00FF5591"/>
    <w:rsid w:val="00FF591D"/>
    <w:rsid w:val="00FF5EFE"/>
    <w:rsid w:val="00FF609A"/>
    <w:rsid w:val="00FF636E"/>
    <w:rsid w:val="00FF6CF6"/>
    <w:rsid w:val="00FF707C"/>
    <w:rsid w:val="00FF71E3"/>
    <w:rsid w:val="00FF754F"/>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9474A5"/>
  <w15:chartTrackingRefBased/>
  <w15:docId w15:val="{9A049D6D-00A3-4D30-8F4B-0643EE209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1270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8977396">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28814894">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0909515">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045680-12DB-43F6-97E3-C75518F0A6C2}">
  <ds:schemaRefs>
    <ds:schemaRef ds:uri="http://schemas.microsoft.com/sharepoint/v3/contenttype/forms"/>
  </ds:schemaRefs>
</ds:datastoreItem>
</file>

<file path=customXml/itemProps2.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C0D9678E-7ABA-4A45-A677-AC505C043003}">
  <ds:schemaRefs>
    <ds:schemaRef ds:uri="http://schemas.openxmlformats.org/officeDocument/2006/bibliography"/>
  </ds:schemaRefs>
</ds:datastoreItem>
</file>

<file path=customXml/itemProps4.xml><?xml version="1.0" encoding="utf-8"?>
<ds:datastoreItem xmlns:ds="http://schemas.openxmlformats.org/officeDocument/2006/customXml" ds:itemID="{46B0E022-D3F0-4DD0-BBDF-A9C6C0CC6D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75ACCDB-C09D-4745-84E1-4D73130EA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6082</TotalTime>
  <Pages>5</Pages>
  <Words>1985</Words>
  <Characters>11570</Characters>
  <Application>Microsoft Office Word</Application>
  <DocSecurity>0</DocSecurity>
  <Lines>181</Lines>
  <Paragraphs>97</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13613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1884</cp:revision>
  <cp:lastPrinted>2011-11-10T14:49:00Z</cp:lastPrinted>
  <dcterms:created xsi:type="dcterms:W3CDTF">2019-03-21T21:55:00Z</dcterms:created>
  <dcterms:modified xsi:type="dcterms:W3CDTF">2020-05-16T01:01:00Z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2020-05-16 01:01:39Z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